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sz w:val="28"/>
          <w:szCs w:val="28"/>
          <w:lang w:eastAsia="de-DE"/>
        </w:rPr>
        <w:t xml:space="preserve">Leitlinien der Ausbildung im Fach Kunst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Das Fach Kunst umfasst laut Lehrplan (1997) und Bildungsstandards des </w:t>
      </w:r>
      <w:proofErr w:type="spellStart"/>
      <w:r w:rsidRPr="00861216">
        <w:rPr>
          <w:rFonts w:ascii="ArialMT" w:eastAsia="Times New Roman" w:hAnsi="ArialMT" w:cs="Times New Roman"/>
          <w:lang w:eastAsia="de-DE"/>
        </w:rPr>
        <w:t>Fachver</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bandes</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Kunstpädagogik</w:t>
      </w:r>
      <w:proofErr w:type="spellEnd"/>
      <w:r w:rsidRPr="00861216">
        <w:rPr>
          <w:rFonts w:ascii="ArialMT" w:eastAsia="Times New Roman" w:hAnsi="ArialMT" w:cs="Times New Roman"/>
          <w:lang w:eastAsia="de-DE"/>
        </w:rPr>
        <w:t xml:space="preserve"> (2008) neben der bildenden Kunst im engen Sinn viele weitere Bereiche. So greifen zum Beispiel Architektur, Stadt und Raum, Industrie- und Alltagsdesign Aspekte des Alltags auf, die das unmittelbare Lebensumfeld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betreffen und der sinnlichen Wahrnehmung unterliegen. Medien, analoge und digitale Kommunikations- und Massenmedien spielen im Alltag von Kindern eine zentrale Rolle, und mit ihnen vor allem fotografische Bilder und </w:t>
      </w:r>
      <w:proofErr w:type="spellStart"/>
      <w:r w:rsidRPr="00861216">
        <w:rPr>
          <w:rFonts w:ascii="ArialMT" w:eastAsia="Times New Roman" w:hAnsi="ArialMT" w:cs="Times New Roman"/>
          <w:lang w:eastAsia="de-DE"/>
        </w:rPr>
        <w:t>Fil</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me</w:t>
      </w:r>
      <w:proofErr w:type="spellEnd"/>
      <w:r w:rsidRPr="00861216">
        <w:rPr>
          <w:rFonts w:ascii="ArialMT" w:eastAsia="Times New Roman" w:hAnsi="ArialMT" w:cs="Times New Roman"/>
          <w:lang w:eastAsia="de-DE"/>
        </w:rPr>
        <w:t xml:space="preserve">, die sprachliche Informationen </w:t>
      </w:r>
      <w:proofErr w:type="spellStart"/>
      <w:r w:rsidRPr="00861216">
        <w:rPr>
          <w:rFonts w:ascii="ArialMT" w:eastAsia="Times New Roman" w:hAnsi="ArialMT" w:cs="Times New Roman"/>
          <w:lang w:eastAsia="de-DE"/>
        </w:rPr>
        <w:t>ergänzen</w:t>
      </w:r>
      <w:proofErr w:type="spellEnd"/>
      <w:r w:rsidRPr="00861216">
        <w:rPr>
          <w:rFonts w:ascii="ArialMT" w:eastAsia="Times New Roman" w:hAnsi="ArialMT" w:cs="Times New Roman"/>
          <w:lang w:eastAsia="de-DE"/>
        </w:rPr>
        <w:t xml:space="preserve"> und modifizieren. In der </w:t>
      </w:r>
      <w:proofErr w:type="spellStart"/>
      <w:r w:rsidRPr="00861216">
        <w:rPr>
          <w:rFonts w:ascii="ArialMT" w:eastAsia="Times New Roman" w:hAnsi="ArialMT" w:cs="Times New Roman"/>
          <w:lang w:eastAsia="de-DE"/>
        </w:rPr>
        <w:t>Beschäftigung</w:t>
      </w:r>
      <w:proofErr w:type="spellEnd"/>
      <w:r w:rsidRPr="00861216">
        <w:rPr>
          <w:rFonts w:ascii="ArialMT" w:eastAsia="Times New Roman" w:hAnsi="ArialMT" w:cs="Times New Roman"/>
          <w:lang w:eastAsia="de-DE"/>
        </w:rPr>
        <w:t xml:space="preserve"> mit allen diesen </w:t>
      </w:r>
      <w:proofErr w:type="spellStart"/>
      <w:r w:rsidRPr="00861216">
        <w:rPr>
          <w:rFonts w:ascii="ArialMT" w:eastAsia="Times New Roman" w:hAnsi="ArialMT" w:cs="Times New Roman"/>
          <w:lang w:eastAsia="de-DE"/>
        </w:rPr>
        <w:t>Phänomenen</w:t>
      </w:r>
      <w:proofErr w:type="spellEnd"/>
      <w:r w:rsidRPr="00861216">
        <w:rPr>
          <w:rFonts w:ascii="ArialMT" w:eastAsia="Times New Roman" w:hAnsi="ArialMT" w:cs="Times New Roman"/>
          <w:lang w:eastAsia="de-DE"/>
        </w:rPr>
        <w:t xml:space="preserve"> kultureller Existenz und in der reflexiven Konfrontation mit der eigenen historisch </w:t>
      </w:r>
      <w:proofErr w:type="spellStart"/>
      <w:r w:rsidRPr="00861216">
        <w:rPr>
          <w:rFonts w:ascii="ArialMT" w:eastAsia="Times New Roman" w:hAnsi="ArialMT" w:cs="Times New Roman"/>
          <w:lang w:eastAsia="de-DE"/>
        </w:rPr>
        <w:t>geprägten</w:t>
      </w:r>
      <w:proofErr w:type="spellEnd"/>
      <w:r w:rsidRPr="00861216">
        <w:rPr>
          <w:rFonts w:ascii="ArialMT" w:eastAsia="Times New Roman" w:hAnsi="ArialMT" w:cs="Times New Roman"/>
          <w:lang w:eastAsia="de-DE"/>
        </w:rPr>
        <w:t xml:space="preserve"> Sozialisation werden den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Schülern</w:t>
      </w:r>
      <w:proofErr w:type="spellEnd"/>
      <w:r w:rsidRPr="00861216">
        <w:rPr>
          <w:rFonts w:ascii="ArialMT" w:eastAsia="Times New Roman" w:hAnsi="ArialMT" w:cs="Times New Roman"/>
          <w:lang w:eastAsia="de-DE"/>
        </w:rPr>
        <w:t xml:space="preserve"> neue Perspektiven auf ihre Lebenswirklichkeit </w:t>
      </w:r>
      <w:proofErr w:type="spellStart"/>
      <w:r w:rsidRPr="00861216">
        <w:rPr>
          <w:rFonts w:ascii="ArialMT" w:eastAsia="Times New Roman" w:hAnsi="ArialMT" w:cs="Times New Roman"/>
          <w:lang w:eastAsia="de-DE"/>
        </w:rPr>
        <w:t>eröffnet</w:t>
      </w:r>
      <w:proofErr w:type="spellEnd"/>
      <w:r w:rsidRPr="00861216">
        <w:rPr>
          <w:rFonts w:ascii="ArialMT" w:eastAsia="Times New Roman" w:hAnsi="ArialMT" w:cs="Times New Roman"/>
          <w:lang w:eastAsia="de-DE"/>
        </w:rPr>
        <w:t xml:space="preserve">.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Deshalb erproben die </w:t>
      </w:r>
      <w:proofErr w:type="spellStart"/>
      <w:r w:rsidRPr="00861216">
        <w:rPr>
          <w:rFonts w:ascii="ArialMT" w:eastAsia="Times New Roman" w:hAnsi="ArialMT" w:cs="Times New Roman"/>
          <w:lang w:eastAsia="de-DE"/>
        </w:rPr>
        <w:t>Lehrkräfte</w:t>
      </w:r>
      <w:proofErr w:type="spellEnd"/>
      <w:r w:rsidRPr="00861216">
        <w:rPr>
          <w:rFonts w:ascii="ArialMT" w:eastAsia="Times New Roman" w:hAnsi="ArialMT" w:cs="Times New Roman"/>
          <w:lang w:eastAsia="de-DE"/>
        </w:rPr>
        <w:t xml:space="preserve"> im Vorbereitungsdienst in der Ausbildung den </w:t>
      </w:r>
      <w:proofErr w:type="spellStart"/>
      <w:r w:rsidRPr="00861216">
        <w:rPr>
          <w:rFonts w:ascii="ArialMT" w:eastAsia="Times New Roman" w:hAnsi="ArialMT" w:cs="Times New Roman"/>
          <w:lang w:eastAsia="de-DE"/>
        </w:rPr>
        <w:t>re</w:t>
      </w:r>
      <w:proofErr w:type="spellEnd"/>
      <w:r w:rsidRPr="00861216">
        <w:rPr>
          <w:rFonts w:ascii="ArialMT" w:eastAsia="Times New Roman" w:hAnsi="ArialMT" w:cs="Times New Roman"/>
          <w:lang w:eastAsia="de-DE"/>
        </w:rPr>
        <w:t xml:space="preserve">- flektierenden, kritischen und kreativen Umgang mit Architektur, Design und </w:t>
      </w:r>
      <w:proofErr w:type="spellStart"/>
      <w:r w:rsidRPr="00861216">
        <w:rPr>
          <w:rFonts w:ascii="ArialMT" w:eastAsia="Times New Roman" w:hAnsi="ArialMT" w:cs="Times New Roman"/>
          <w:lang w:eastAsia="de-DE"/>
        </w:rPr>
        <w:t>natürli</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cher</w:t>
      </w:r>
      <w:proofErr w:type="spellEnd"/>
      <w:r w:rsidRPr="00861216">
        <w:rPr>
          <w:rFonts w:ascii="ArialMT" w:eastAsia="Times New Roman" w:hAnsi="ArialMT" w:cs="Times New Roman"/>
          <w:lang w:eastAsia="de-DE"/>
        </w:rPr>
        <w:t xml:space="preserve"> Umwelt, mit Medien und Medienkunst, aber auch mit Grafik, Malerei, Objekt, Installation und Performance. Sie entscheiden </w:t>
      </w:r>
      <w:proofErr w:type="spellStart"/>
      <w:r w:rsidRPr="00861216">
        <w:rPr>
          <w:rFonts w:ascii="ArialMT" w:eastAsia="Times New Roman" w:hAnsi="ArialMT" w:cs="Times New Roman"/>
          <w:lang w:eastAsia="de-DE"/>
        </w:rPr>
        <w:t>über</w:t>
      </w:r>
      <w:proofErr w:type="spellEnd"/>
      <w:r w:rsidRPr="00861216">
        <w:rPr>
          <w:rFonts w:ascii="ArialMT" w:eastAsia="Times New Roman" w:hAnsi="ArialMT" w:cs="Times New Roman"/>
          <w:lang w:eastAsia="de-DE"/>
        </w:rPr>
        <w:t xml:space="preserve"> die </w:t>
      </w:r>
      <w:proofErr w:type="spellStart"/>
      <w:r w:rsidRPr="00861216">
        <w:rPr>
          <w:rFonts w:ascii="ArialMT" w:eastAsia="Times New Roman" w:hAnsi="ArialMT" w:cs="Times New Roman"/>
          <w:lang w:eastAsia="de-DE"/>
        </w:rPr>
        <w:t>kunstpädagogische</w:t>
      </w:r>
      <w:proofErr w:type="spellEnd"/>
      <w:r w:rsidRPr="00861216">
        <w:rPr>
          <w:rFonts w:ascii="ArialMT" w:eastAsia="Times New Roman" w:hAnsi="ArialMT" w:cs="Times New Roman"/>
          <w:lang w:eastAsia="de-DE"/>
        </w:rPr>
        <w:t xml:space="preserve"> Relevanz ihrer Unterrichtsinhalte und bereiten diese didaktisch und methodisch </w:t>
      </w:r>
      <w:proofErr w:type="spellStart"/>
      <w:r w:rsidRPr="00861216">
        <w:rPr>
          <w:rFonts w:ascii="ArialMT" w:eastAsia="Times New Roman" w:hAnsi="ArialMT" w:cs="Times New Roman"/>
          <w:lang w:eastAsia="de-DE"/>
        </w:rPr>
        <w:t>schülerorien</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tiert</w:t>
      </w:r>
      <w:proofErr w:type="spellEnd"/>
      <w:r w:rsidRPr="00861216">
        <w:rPr>
          <w:rFonts w:ascii="ArialMT" w:eastAsia="Times New Roman" w:hAnsi="ArialMT" w:cs="Times New Roman"/>
          <w:lang w:eastAsia="de-DE"/>
        </w:rPr>
        <w:t xml:space="preserve"> auf. Im Vordergrund steht hierbei, dass die Kinder in der Primarstufe eigene Vor- </w:t>
      </w:r>
      <w:proofErr w:type="spellStart"/>
      <w:r w:rsidRPr="00861216">
        <w:rPr>
          <w:rFonts w:ascii="ArialMT" w:eastAsia="Times New Roman" w:hAnsi="ArialMT" w:cs="Times New Roman"/>
          <w:lang w:eastAsia="de-DE"/>
        </w:rPr>
        <w:t>stellungen</w:t>
      </w:r>
      <w:proofErr w:type="spellEnd"/>
      <w:r w:rsidRPr="00861216">
        <w:rPr>
          <w:rFonts w:ascii="ArialMT" w:eastAsia="Times New Roman" w:hAnsi="ArialMT" w:cs="Times New Roman"/>
          <w:lang w:eastAsia="de-DE"/>
        </w:rPr>
        <w:t xml:space="preserve"> mit bildnerischen Mitteln entwickeln und </w:t>
      </w:r>
      <w:proofErr w:type="spellStart"/>
      <w:r w:rsidRPr="00861216">
        <w:rPr>
          <w:rFonts w:ascii="ArialMT" w:eastAsia="Times New Roman" w:hAnsi="ArialMT" w:cs="Times New Roman"/>
          <w:lang w:eastAsia="de-DE"/>
        </w:rPr>
        <w:t>ausdrücken</w:t>
      </w:r>
      <w:proofErr w:type="spellEnd"/>
      <w:r w:rsidRPr="00861216">
        <w:rPr>
          <w:rFonts w:ascii="ArialMT" w:eastAsia="Times New Roman" w:hAnsi="ArialMT" w:cs="Times New Roman"/>
          <w:lang w:eastAsia="de-DE"/>
        </w:rPr>
        <w:t xml:space="preserve">. Kenntnisse, Fertig- </w:t>
      </w:r>
      <w:proofErr w:type="spellStart"/>
      <w:r w:rsidRPr="00861216">
        <w:rPr>
          <w:rFonts w:ascii="ArialMT" w:eastAsia="Times New Roman" w:hAnsi="ArialMT" w:cs="Times New Roman"/>
          <w:lang w:eastAsia="de-DE"/>
        </w:rPr>
        <w:t>keiten</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Fähigkeiten</w:t>
      </w:r>
      <w:proofErr w:type="spellEnd"/>
      <w:r w:rsidRPr="00861216">
        <w:rPr>
          <w:rFonts w:ascii="ArialMT" w:eastAsia="Times New Roman" w:hAnsi="ArialMT" w:cs="Times New Roman"/>
          <w:lang w:eastAsia="de-DE"/>
        </w:rPr>
        <w:t xml:space="preserve"> und Einstellungen in den Erfahrungs- und Arbeitsfeldern werden erworben, um in der Sekundarstufe I fortlaufend differenziert, erweitert und vertieft zu werden.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Der Schwerpunkt liegt deshalb in der Grundschule auf dem Umgang mit verschiede- </w:t>
      </w:r>
      <w:proofErr w:type="spellStart"/>
      <w:r w:rsidRPr="00861216">
        <w:rPr>
          <w:rFonts w:ascii="ArialMT" w:eastAsia="Times New Roman" w:hAnsi="ArialMT" w:cs="Times New Roman"/>
          <w:lang w:eastAsia="de-DE"/>
        </w:rPr>
        <w:t>nen</w:t>
      </w:r>
      <w:proofErr w:type="spellEnd"/>
      <w:r w:rsidRPr="00861216">
        <w:rPr>
          <w:rFonts w:ascii="ArialMT" w:eastAsia="Times New Roman" w:hAnsi="ArialMT" w:cs="Times New Roman"/>
          <w:lang w:eastAsia="de-DE"/>
        </w:rPr>
        <w:t xml:space="preserve"> Materialien, dem Erlernen und Anwenden bildnerischer Techniken, der </w:t>
      </w:r>
      <w:proofErr w:type="spellStart"/>
      <w:r w:rsidRPr="00861216">
        <w:rPr>
          <w:rFonts w:ascii="ArialMT" w:eastAsia="Times New Roman" w:hAnsi="ArialMT" w:cs="Times New Roman"/>
          <w:lang w:eastAsia="de-DE"/>
        </w:rPr>
        <w:t>Gestal</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tung</w:t>
      </w:r>
      <w:proofErr w:type="spellEnd"/>
      <w:r w:rsidRPr="00861216">
        <w:rPr>
          <w:rFonts w:ascii="ArialMT" w:eastAsia="Times New Roman" w:hAnsi="ArialMT" w:cs="Times New Roman"/>
          <w:lang w:eastAsia="de-DE"/>
        </w:rPr>
        <w:t xml:space="preserve"> von Aussage und/oder Ausdruck sowie der Betrachtung anderer und eigener Arbeiten und der Auseinandersetzung mit ihnen. Hierbei finden auch die unterschied- </w:t>
      </w:r>
      <w:proofErr w:type="spellStart"/>
      <w:r w:rsidRPr="00861216">
        <w:rPr>
          <w:rFonts w:ascii="ArialMT" w:eastAsia="Times New Roman" w:hAnsi="ArialMT" w:cs="Times New Roman"/>
          <w:lang w:eastAsia="de-DE"/>
        </w:rPr>
        <w:t>lichen</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Bedürfnisse</w:t>
      </w:r>
      <w:proofErr w:type="spellEnd"/>
      <w:r w:rsidRPr="00861216">
        <w:rPr>
          <w:rFonts w:ascii="ArialMT" w:eastAsia="Times New Roman" w:hAnsi="ArialMT" w:cs="Times New Roman"/>
          <w:lang w:eastAsia="de-DE"/>
        </w:rPr>
        <w:t xml:space="preserve"> der Lernenden in einer zunehmend inklusiven Schule ihre </w:t>
      </w:r>
      <w:proofErr w:type="spellStart"/>
      <w:r w:rsidRPr="00861216">
        <w:rPr>
          <w:rFonts w:ascii="ArialMT" w:eastAsia="Times New Roman" w:hAnsi="ArialMT" w:cs="Times New Roman"/>
          <w:lang w:eastAsia="de-DE"/>
        </w:rPr>
        <w:t>Be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rücksichtigung</w:t>
      </w:r>
      <w:proofErr w:type="spellEnd"/>
      <w:r w:rsidRPr="00861216">
        <w:rPr>
          <w:rFonts w:ascii="ArialMT" w:eastAsia="Times New Roman" w:hAnsi="ArialMT" w:cs="Times New Roman"/>
          <w:lang w:eastAsia="de-DE"/>
        </w:rPr>
        <w:t xml:space="preserve">. So verlangen die zentralen Kompetenzbereiche des Kunstunterrichts (KU), Rezeption und Produktion, von den </w:t>
      </w:r>
      <w:proofErr w:type="spellStart"/>
      <w:r w:rsidRPr="00861216">
        <w:rPr>
          <w:rFonts w:ascii="ArialMT" w:eastAsia="Times New Roman" w:hAnsi="ArialMT" w:cs="Times New Roman"/>
          <w:lang w:eastAsia="de-DE"/>
        </w:rPr>
        <w:t>Lehrkräften</w:t>
      </w:r>
      <w:proofErr w:type="spellEnd"/>
      <w:r w:rsidRPr="00861216">
        <w:rPr>
          <w:rFonts w:ascii="ArialMT" w:eastAsia="Times New Roman" w:hAnsi="ArialMT" w:cs="Times New Roman"/>
          <w:lang w:eastAsia="de-DE"/>
        </w:rPr>
        <w:t xml:space="preserve"> im Vorbereitungsdienst sowohl die </w:t>
      </w:r>
      <w:proofErr w:type="spellStart"/>
      <w:r w:rsidRPr="00861216">
        <w:rPr>
          <w:rFonts w:ascii="ArialMT" w:eastAsia="Times New Roman" w:hAnsi="ArialMT" w:cs="Times New Roman"/>
          <w:lang w:eastAsia="de-DE"/>
        </w:rPr>
        <w:t>Fähigkeit</w:t>
      </w:r>
      <w:proofErr w:type="spellEnd"/>
      <w:r w:rsidRPr="00861216">
        <w:rPr>
          <w:rFonts w:ascii="ArialMT" w:eastAsia="Times New Roman" w:hAnsi="ArialMT" w:cs="Times New Roman"/>
          <w:lang w:eastAsia="de-DE"/>
        </w:rPr>
        <w:t xml:space="preserve"> zur Anleitung zu kreativer Gestaltung wie zu kritischer Reflexion. </w:t>
      </w: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9557CD" w:rsidRDefault="009557CD" w:rsidP="00861216">
      <w:pPr>
        <w:spacing w:before="100" w:beforeAutospacing="1" w:after="100" w:afterAutospacing="1"/>
        <w:rPr>
          <w:rFonts w:ascii="Arial" w:eastAsia="Times New Roman" w:hAnsi="Arial" w:cs="Arial"/>
          <w:b/>
          <w:bCs/>
          <w:sz w:val="28"/>
          <w:szCs w:val="28"/>
          <w:lang w:eastAsia="de-DE"/>
        </w:rPr>
      </w:pP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sz w:val="28"/>
          <w:szCs w:val="28"/>
          <w:lang w:eastAsia="de-DE"/>
        </w:rPr>
        <w:lastRenderedPageBreak/>
        <w:t xml:space="preserve">Fachspezifische Ausbildungsstandards </w:t>
      </w:r>
    </w:p>
    <w:p w:rsidR="009557CD" w:rsidRPr="00861216" w:rsidRDefault="00861216" w:rsidP="00861216">
      <w:p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Die fachspezifischen Ausbildungsstandards im Fach Kunst </w:t>
      </w:r>
      <w:proofErr w:type="spellStart"/>
      <w:r w:rsidRPr="00861216">
        <w:rPr>
          <w:rFonts w:ascii="ArialMT" w:eastAsia="Times New Roman" w:hAnsi="ArialMT" w:cs="Times New Roman"/>
          <w:lang w:eastAsia="de-DE"/>
        </w:rPr>
        <w:t>ergänzen</w:t>
      </w:r>
      <w:proofErr w:type="spellEnd"/>
      <w:r w:rsidRPr="00861216">
        <w:rPr>
          <w:rFonts w:ascii="ArialMT" w:eastAsia="Times New Roman" w:hAnsi="ArialMT" w:cs="Times New Roman"/>
          <w:lang w:eastAsia="de-DE"/>
        </w:rPr>
        <w:t xml:space="preserve"> die allgemeinen Ausbildungsstandards zu I, II und III.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I. Planung, </w:t>
      </w:r>
      <w:proofErr w:type="spellStart"/>
      <w:r w:rsidRPr="00861216">
        <w:rPr>
          <w:rFonts w:ascii="Arial" w:eastAsia="Times New Roman" w:hAnsi="Arial" w:cs="Arial"/>
          <w:b/>
          <w:bCs/>
          <w:lang w:eastAsia="de-DE"/>
        </w:rPr>
        <w:t>Durchführung</w:t>
      </w:r>
      <w:proofErr w:type="spellEnd"/>
      <w:r w:rsidRPr="00861216">
        <w:rPr>
          <w:rFonts w:ascii="Arial" w:eastAsia="Times New Roman" w:hAnsi="Arial" w:cs="Arial"/>
          <w:b/>
          <w:bCs/>
          <w:lang w:eastAsia="de-DE"/>
        </w:rPr>
        <w:t xml:space="preserve"> und Evaluation von Unterricht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Die Lehrkraft im Vorbereitungsdienst</w:t>
      </w:r>
      <w:r w:rsidRPr="00861216">
        <w:rPr>
          <w:rFonts w:ascii="ArialMT" w:eastAsia="Times New Roman" w:hAnsi="ArialMT" w:cs="Times New Roman"/>
          <w:lang w:eastAsia="de-DE"/>
        </w:rPr>
        <w:br/>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entwickelt Zielvorstellungen vor dem Hintergrund von </w:t>
      </w:r>
      <w:proofErr w:type="spellStart"/>
      <w:r w:rsidRPr="00861216">
        <w:rPr>
          <w:rFonts w:ascii="ArialMT" w:eastAsia="Times New Roman" w:hAnsi="ArialMT" w:cs="Times New Roman"/>
          <w:lang w:eastAsia="de-DE"/>
        </w:rPr>
        <w:t>kunstpädagogischer</w:t>
      </w:r>
      <w:proofErr w:type="spellEnd"/>
      <w:r w:rsidRPr="00861216">
        <w:rPr>
          <w:rFonts w:ascii="ArialMT" w:eastAsia="Times New Roman" w:hAnsi="ArialMT" w:cs="Times New Roman"/>
          <w:lang w:eastAsia="de-DE"/>
        </w:rPr>
        <w:t xml:space="preserve"> Relevanz, lebensweltlichem Bezug und aktuellen fachdidaktischen Konzepten (Theorien, Modellen).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proofErr w:type="spellStart"/>
      <w:r w:rsidRPr="00861216">
        <w:rPr>
          <w:rFonts w:ascii="ArialMT" w:eastAsia="Times New Roman" w:hAnsi="ArialMT" w:cs="Times New Roman"/>
          <w:lang w:eastAsia="de-DE"/>
        </w:rPr>
        <w:t>verfügt</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über</w:t>
      </w:r>
      <w:proofErr w:type="spellEnd"/>
      <w:r w:rsidRPr="00861216">
        <w:rPr>
          <w:rFonts w:ascii="ArialMT" w:eastAsia="Times New Roman" w:hAnsi="ArialMT" w:cs="Times New Roman"/>
          <w:lang w:eastAsia="de-DE"/>
        </w:rPr>
        <w:t xml:space="preserve"> theoretisches Fachwissen und </w:t>
      </w:r>
      <w:proofErr w:type="spellStart"/>
      <w:r w:rsidRPr="00861216">
        <w:rPr>
          <w:rFonts w:ascii="ArialMT" w:eastAsia="Times New Roman" w:hAnsi="ArialMT" w:cs="Times New Roman"/>
          <w:lang w:eastAsia="de-DE"/>
        </w:rPr>
        <w:t>praktisch-künstlerische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Erfahrun</w:t>
      </w:r>
      <w:proofErr w:type="spellEnd"/>
      <w:r w:rsidRPr="00861216">
        <w:rPr>
          <w:rFonts w:ascii="ArialMT" w:eastAsia="Times New Roman" w:hAnsi="ArialMT" w:cs="Times New Roman"/>
          <w:lang w:eastAsia="de-DE"/>
        </w:rPr>
        <w:t xml:space="preserve">- gen (Bild- und Medienkompetenz, </w:t>
      </w:r>
      <w:proofErr w:type="spellStart"/>
      <w:r w:rsidRPr="00861216">
        <w:rPr>
          <w:rFonts w:ascii="ArialMT" w:eastAsia="Times New Roman" w:hAnsi="ArialMT" w:cs="Times New Roman"/>
          <w:lang w:eastAsia="de-DE"/>
        </w:rPr>
        <w:t>künstlerische</w:t>
      </w:r>
      <w:proofErr w:type="spellEnd"/>
      <w:r w:rsidRPr="00861216">
        <w:rPr>
          <w:rFonts w:ascii="ArialMT" w:eastAsia="Times New Roman" w:hAnsi="ArialMT" w:cs="Times New Roman"/>
          <w:lang w:eastAsia="de-DE"/>
        </w:rPr>
        <w:t xml:space="preserve"> Praxis, Kunstgeschichte, Kunsttheorie).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plant Unterricht in Kenntnis der im Lehrplan, in den Bildungsstandards (</w:t>
      </w:r>
      <w:proofErr w:type="spellStart"/>
      <w:r w:rsidRPr="00861216">
        <w:rPr>
          <w:rFonts w:ascii="Arial" w:eastAsia="Times New Roman" w:hAnsi="Arial" w:cs="Arial"/>
          <w:i/>
          <w:iCs/>
          <w:lang w:eastAsia="de-DE"/>
        </w:rPr>
        <w:t>Bil</w:t>
      </w:r>
      <w:proofErr w:type="spellEnd"/>
      <w:r w:rsidRPr="00861216">
        <w:rPr>
          <w:rFonts w:ascii="Arial" w:eastAsia="Times New Roman" w:hAnsi="Arial" w:cs="Arial"/>
          <w:i/>
          <w:iCs/>
          <w:lang w:eastAsia="de-DE"/>
        </w:rPr>
        <w:t xml:space="preserve">- </w:t>
      </w:r>
      <w:proofErr w:type="spellStart"/>
      <w:r w:rsidRPr="00861216">
        <w:rPr>
          <w:rFonts w:ascii="Arial" w:eastAsia="Times New Roman" w:hAnsi="Arial" w:cs="Arial"/>
          <w:i/>
          <w:iCs/>
          <w:lang w:eastAsia="de-DE"/>
        </w:rPr>
        <w:t>dungsstandards</w:t>
      </w:r>
      <w:proofErr w:type="spellEnd"/>
      <w:r w:rsidRPr="00861216">
        <w:rPr>
          <w:rFonts w:ascii="Arial" w:eastAsia="Times New Roman" w:hAnsi="Arial" w:cs="Arial"/>
          <w:i/>
          <w:iCs/>
          <w:lang w:eastAsia="de-DE"/>
        </w:rPr>
        <w:t xml:space="preserve"> im Fach Kunst </w:t>
      </w:r>
      <w:proofErr w:type="spellStart"/>
      <w:r w:rsidRPr="00861216">
        <w:rPr>
          <w:rFonts w:ascii="Arial" w:eastAsia="Times New Roman" w:hAnsi="Arial" w:cs="Arial"/>
          <w:i/>
          <w:iCs/>
          <w:lang w:eastAsia="de-DE"/>
        </w:rPr>
        <w:t>für</w:t>
      </w:r>
      <w:proofErr w:type="spellEnd"/>
      <w:r w:rsidRPr="00861216">
        <w:rPr>
          <w:rFonts w:ascii="Arial" w:eastAsia="Times New Roman" w:hAnsi="Arial" w:cs="Arial"/>
          <w:i/>
          <w:iCs/>
          <w:lang w:eastAsia="de-DE"/>
        </w:rPr>
        <w:t xml:space="preserve"> den Mittleren Bildungsabschluss. In: BDK- Mitteilungen, 3/2008, S. 2 – 4.</w:t>
      </w:r>
      <w:r w:rsidRPr="00861216">
        <w:rPr>
          <w:rFonts w:ascii="ArialMT" w:eastAsia="Times New Roman" w:hAnsi="ArialMT" w:cs="Times New Roman"/>
          <w:lang w:eastAsia="de-DE"/>
        </w:rPr>
        <w:t xml:space="preserve">) sowie in den </w:t>
      </w:r>
      <w:proofErr w:type="spellStart"/>
      <w:r w:rsidRPr="00861216">
        <w:rPr>
          <w:rFonts w:ascii="ArialMT" w:eastAsia="Times New Roman" w:hAnsi="ArialMT" w:cs="Times New Roman"/>
          <w:lang w:eastAsia="de-DE"/>
        </w:rPr>
        <w:t>Abschlüssen</w:t>
      </w:r>
      <w:proofErr w:type="spellEnd"/>
      <w:r w:rsidRPr="00861216">
        <w:rPr>
          <w:rFonts w:ascii="ArialMT" w:eastAsia="Times New Roman" w:hAnsi="ArialMT" w:cs="Times New Roman"/>
          <w:lang w:eastAsia="de-DE"/>
        </w:rPr>
        <w:t xml:space="preserve"> der einzelnen </w:t>
      </w:r>
      <w:proofErr w:type="spellStart"/>
      <w:r w:rsidRPr="00861216">
        <w:rPr>
          <w:rFonts w:ascii="ArialMT" w:eastAsia="Times New Roman" w:hAnsi="ArialMT" w:cs="Times New Roman"/>
          <w:lang w:eastAsia="de-DE"/>
        </w:rPr>
        <w:t>Bil</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dungsgänge</w:t>
      </w:r>
      <w:proofErr w:type="spellEnd"/>
      <w:r w:rsidRPr="00861216">
        <w:rPr>
          <w:rFonts w:ascii="ArialMT" w:eastAsia="Times New Roman" w:hAnsi="ArialMT" w:cs="Times New Roman"/>
          <w:lang w:eastAsia="de-DE"/>
        </w:rPr>
        <w:t xml:space="preserve"> formulierten Kompetenzen.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gestaltet Lernprozesse themenorientiert in funktionaler </w:t>
      </w:r>
      <w:proofErr w:type="spellStart"/>
      <w:r w:rsidRPr="00861216">
        <w:rPr>
          <w:rFonts w:ascii="ArialMT" w:eastAsia="Times New Roman" w:hAnsi="ArialMT" w:cs="Times New Roman"/>
          <w:lang w:eastAsia="de-DE"/>
        </w:rPr>
        <w:t>Verschränkung</w:t>
      </w:r>
      <w:proofErr w:type="spellEnd"/>
      <w:r w:rsidRPr="00861216">
        <w:rPr>
          <w:rFonts w:ascii="ArialMT" w:eastAsia="Times New Roman" w:hAnsi="ArialMT" w:cs="Times New Roman"/>
          <w:lang w:eastAsia="de-DE"/>
        </w:rPr>
        <w:t xml:space="preserve"> von Praxis- und Reflexionsphasen in komplexen Lernsituationen.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initiiert die Kommunikation mit Bildern und </w:t>
      </w:r>
      <w:proofErr w:type="spellStart"/>
      <w:r w:rsidRPr="00861216">
        <w:rPr>
          <w:rFonts w:ascii="ArialMT" w:eastAsia="Times New Roman" w:hAnsi="ArialMT" w:cs="Times New Roman"/>
          <w:lang w:eastAsia="de-DE"/>
        </w:rPr>
        <w:t>über</w:t>
      </w:r>
      <w:proofErr w:type="spellEnd"/>
      <w:r w:rsidRPr="00861216">
        <w:rPr>
          <w:rFonts w:ascii="ArialMT" w:eastAsia="Times New Roman" w:hAnsi="ArialMT" w:cs="Times New Roman"/>
          <w:lang w:eastAsia="de-DE"/>
        </w:rPr>
        <w:t xml:space="preserve"> Bilder und begleitet die Erarbeitung visueller Kompetenzen als Basis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den Erwerb von Bild- und Medienkompetenz.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stimmt fachliche Inhalte mit angemessenen Methoden differenzierend und in- </w:t>
      </w:r>
      <w:proofErr w:type="spellStart"/>
      <w:r w:rsidRPr="00861216">
        <w:rPr>
          <w:rFonts w:ascii="ArialMT" w:eastAsia="Times New Roman" w:hAnsi="ArialMT" w:cs="Times New Roman"/>
          <w:lang w:eastAsia="de-DE"/>
        </w:rPr>
        <w:t>dividuell</w:t>
      </w:r>
      <w:proofErr w:type="spellEnd"/>
      <w:r w:rsidRPr="00861216">
        <w:rPr>
          <w:rFonts w:ascii="ArialMT" w:eastAsia="Times New Roman" w:hAnsi="ArialMT" w:cs="Times New Roman"/>
          <w:lang w:eastAsia="de-DE"/>
        </w:rPr>
        <w:t xml:space="preserve"> auf die Lerngruppen ab (z. B. geeignetes Bildmaterial, </w:t>
      </w:r>
      <w:proofErr w:type="spellStart"/>
      <w:r w:rsidRPr="00861216">
        <w:rPr>
          <w:rFonts w:ascii="ArialMT" w:eastAsia="Times New Roman" w:hAnsi="ArialMT" w:cs="Times New Roman"/>
          <w:lang w:eastAsia="de-DE"/>
        </w:rPr>
        <w:t>künstlerische</w:t>
      </w:r>
      <w:proofErr w:type="spellEnd"/>
      <w:r w:rsidRPr="00861216">
        <w:rPr>
          <w:rFonts w:ascii="ArialMT" w:eastAsia="Times New Roman" w:hAnsi="ArialMT" w:cs="Times New Roman"/>
          <w:lang w:eastAsia="de-DE"/>
        </w:rPr>
        <w:t xml:space="preserve"> Verfahren) und integriert </w:t>
      </w:r>
      <w:proofErr w:type="spellStart"/>
      <w:r w:rsidRPr="00861216">
        <w:rPr>
          <w:rFonts w:ascii="ArialMT" w:eastAsia="Times New Roman" w:hAnsi="ArialMT" w:cs="Times New Roman"/>
          <w:lang w:eastAsia="de-DE"/>
        </w:rPr>
        <w:t>fachübergreifendes</w:t>
      </w:r>
      <w:proofErr w:type="spellEnd"/>
      <w:r w:rsidRPr="00861216">
        <w:rPr>
          <w:rFonts w:ascii="ArialMT" w:eastAsia="Times New Roman" w:hAnsi="ArialMT" w:cs="Times New Roman"/>
          <w:lang w:eastAsia="de-DE"/>
        </w:rPr>
        <w:t xml:space="preserve"> sowie projektorientiertes Planen und Handeln.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vermittelt Inhalte in kulturellen Kontexten und kooperiert mit außerschulischen Einrichtungen und deren Expertinnen und Experten.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initiiert die eigenverantwortliche </w:t>
      </w:r>
      <w:proofErr w:type="spellStart"/>
      <w:r w:rsidRPr="00861216">
        <w:rPr>
          <w:rFonts w:ascii="ArialMT" w:eastAsia="Times New Roman" w:hAnsi="ArialMT" w:cs="Times New Roman"/>
          <w:lang w:eastAsia="de-DE"/>
        </w:rPr>
        <w:t>Überprüfung</w:t>
      </w:r>
      <w:proofErr w:type="spellEnd"/>
      <w:r w:rsidRPr="00861216">
        <w:rPr>
          <w:rFonts w:ascii="ArialMT" w:eastAsia="Times New Roman" w:hAnsi="ArialMT" w:cs="Times New Roman"/>
          <w:lang w:eastAsia="de-DE"/>
        </w:rPr>
        <w:t xml:space="preserve"> der Kompetenzerweiterung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durch die Vermittlung fachtypischer Strategien</w:t>
      </w:r>
      <w:r w:rsidRPr="00861216">
        <w:rPr>
          <w:rFonts w:ascii="ArialMT" w:eastAsia="Times New Roman" w:hAnsi="ArialMT" w:cs="Times New Roman"/>
          <w:lang w:eastAsia="de-DE"/>
        </w:rPr>
        <w:br/>
        <w:t xml:space="preserve">(z. B. Skizzenbuch, Werk- oder Arbeitsprozesstagebuch, Kunstmappe, Port- </w:t>
      </w:r>
      <w:proofErr w:type="spellStart"/>
      <w:r w:rsidRPr="00861216">
        <w:rPr>
          <w:rFonts w:ascii="ArialMT" w:eastAsia="Times New Roman" w:hAnsi="ArialMT" w:cs="Times New Roman"/>
          <w:lang w:eastAsia="de-DE"/>
        </w:rPr>
        <w:t>folio</w:t>
      </w:r>
      <w:proofErr w:type="spellEnd"/>
      <w:r w:rsidRPr="00861216">
        <w:rPr>
          <w:rFonts w:ascii="ArialMT" w:eastAsia="Times New Roman" w:hAnsi="ArialMT" w:cs="Times New Roman"/>
          <w:lang w:eastAsia="de-DE"/>
        </w:rPr>
        <w:t xml:space="preserve">, Blog). </w:t>
      </w:r>
    </w:p>
    <w:p w:rsidR="00861216" w:rsidRPr="00861216" w:rsidRDefault="00861216" w:rsidP="00861216">
      <w:pPr>
        <w:numPr>
          <w:ilvl w:val="0"/>
          <w:numId w:val="1"/>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nutzt Verfahren der quantitativen und qualitativen Empirie zur Evaluation </w:t>
      </w:r>
      <w:proofErr w:type="spellStart"/>
      <w:r w:rsidRPr="00861216">
        <w:rPr>
          <w:rFonts w:ascii="ArialMT" w:eastAsia="Times New Roman" w:hAnsi="ArialMT" w:cs="Times New Roman"/>
          <w:lang w:eastAsia="de-DE"/>
        </w:rPr>
        <w:t>äs</w:t>
      </w:r>
      <w:proofErr w:type="spellEnd"/>
      <w:r w:rsidRPr="00861216">
        <w:rPr>
          <w:rFonts w:ascii="ArialMT" w:eastAsia="Times New Roman" w:hAnsi="ArialMT" w:cs="Times New Roman"/>
          <w:lang w:eastAsia="de-DE"/>
        </w:rPr>
        <w:t xml:space="preserve">- thetischer Reflexions- und </w:t>
      </w:r>
      <w:proofErr w:type="spellStart"/>
      <w:r w:rsidRPr="00861216">
        <w:rPr>
          <w:rFonts w:ascii="ArialMT" w:eastAsia="Times New Roman" w:hAnsi="ArialMT" w:cs="Times New Roman"/>
          <w:lang w:eastAsia="de-DE"/>
        </w:rPr>
        <w:t>Urteilsfähigkeit</w:t>
      </w:r>
      <w:proofErr w:type="spellEnd"/>
      <w:r w:rsidRPr="00861216">
        <w:rPr>
          <w:rFonts w:ascii="ArialMT" w:eastAsia="Times New Roman" w:hAnsi="ArialMT" w:cs="Times New Roman"/>
          <w:lang w:eastAsia="de-DE"/>
        </w:rPr>
        <w:t xml:space="preserve">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Pr>
          <w:rFonts w:ascii="Arial" w:eastAsia="Times New Roman" w:hAnsi="Arial" w:cs="Arial"/>
          <w:b/>
          <w:bCs/>
          <w:lang w:eastAsia="de-DE"/>
        </w:rPr>
        <w:t xml:space="preserve">II. </w:t>
      </w:r>
      <w:r w:rsidRPr="00861216">
        <w:rPr>
          <w:rFonts w:ascii="Arial" w:eastAsia="Times New Roman" w:hAnsi="Arial" w:cs="Arial"/>
          <w:b/>
          <w:bCs/>
          <w:lang w:eastAsia="de-DE"/>
        </w:rPr>
        <w:t xml:space="preserve">Mitgestaltung und Entwicklung von Schule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Lehrkraft im Vorbereitungsdienst </w:t>
      </w:r>
    </w:p>
    <w:p w:rsidR="00861216" w:rsidRPr="00861216" w:rsidRDefault="00861216" w:rsidP="00861216">
      <w:pPr>
        <w:numPr>
          <w:ilvl w:val="0"/>
          <w:numId w:val="2"/>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vertritt und vermittelt die Intentionen des Faches und setzt sie sinnstiftend in schulischen Kontexten um. </w:t>
      </w:r>
    </w:p>
    <w:p w:rsidR="00861216" w:rsidRPr="00861216" w:rsidRDefault="00861216" w:rsidP="00861216">
      <w:pPr>
        <w:numPr>
          <w:ilvl w:val="0"/>
          <w:numId w:val="2"/>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etabliert </w:t>
      </w:r>
      <w:proofErr w:type="spellStart"/>
      <w:r w:rsidRPr="00861216">
        <w:rPr>
          <w:rFonts w:ascii="ArialMT" w:eastAsia="Times New Roman" w:hAnsi="ArialMT" w:cs="Times New Roman"/>
          <w:lang w:eastAsia="de-DE"/>
        </w:rPr>
        <w:t>geöffnete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Räume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Kommunikation, </w:t>
      </w:r>
      <w:proofErr w:type="spellStart"/>
      <w:r w:rsidRPr="00861216">
        <w:rPr>
          <w:rFonts w:ascii="ArialMT" w:eastAsia="Times New Roman" w:hAnsi="ArialMT" w:cs="Times New Roman"/>
          <w:lang w:eastAsia="de-DE"/>
        </w:rPr>
        <w:t>Präsentation</w:t>
      </w:r>
      <w:proofErr w:type="spellEnd"/>
      <w:r w:rsidRPr="00861216">
        <w:rPr>
          <w:rFonts w:ascii="ArialMT" w:eastAsia="Times New Roman" w:hAnsi="ArialMT" w:cs="Times New Roman"/>
          <w:lang w:eastAsia="de-DE"/>
        </w:rPr>
        <w:t xml:space="preserve">, Dokumentation und Ausstellung zur Gestaltung und Außendarstellung der Schule. </w:t>
      </w:r>
    </w:p>
    <w:p w:rsidR="009557CD" w:rsidRDefault="009557CD" w:rsidP="00861216">
      <w:pPr>
        <w:spacing w:before="100" w:beforeAutospacing="1" w:after="100" w:afterAutospacing="1"/>
        <w:rPr>
          <w:rFonts w:ascii="Arial" w:eastAsia="Times New Roman" w:hAnsi="Arial" w:cs="Arial"/>
          <w:b/>
          <w:bCs/>
          <w:lang w:eastAsia="de-DE"/>
        </w:rPr>
      </w:pPr>
    </w:p>
    <w:p w:rsidR="009557CD" w:rsidRDefault="009557CD" w:rsidP="00861216">
      <w:pPr>
        <w:spacing w:before="100" w:beforeAutospacing="1" w:after="100" w:afterAutospacing="1"/>
        <w:rPr>
          <w:rFonts w:ascii="Arial" w:eastAsia="Times New Roman" w:hAnsi="Arial" w:cs="Arial"/>
          <w:b/>
          <w:bCs/>
          <w:lang w:eastAsia="de-DE"/>
        </w:rPr>
      </w:pP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lastRenderedPageBreak/>
        <w:t>III. Erziehung</w:t>
      </w:r>
      <w:r w:rsidR="009557CD">
        <w:rPr>
          <w:rFonts w:ascii="Arial" w:eastAsia="Times New Roman" w:hAnsi="Arial" w:cs="Arial"/>
          <w:b/>
          <w:bCs/>
          <w:lang w:eastAsia="de-DE"/>
        </w:rPr>
        <w:t xml:space="preserve"> </w:t>
      </w:r>
      <w:r w:rsidRPr="00861216">
        <w:rPr>
          <w:rFonts w:ascii="Arial" w:eastAsia="Times New Roman" w:hAnsi="Arial" w:cs="Arial"/>
          <w:b/>
          <w:bCs/>
          <w:lang w:eastAsia="de-DE"/>
        </w:rPr>
        <w:t>und</w:t>
      </w:r>
      <w:r w:rsidR="009557CD">
        <w:rPr>
          <w:rFonts w:ascii="Arial" w:eastAsia="Times New Roman" w:hAnsi="Arial" w:cs="Arial"/>
          <w:b/>
          <w:bCs/>
          <w:lang w:eastAsia="de-DE"/>
        </w:rPr>
        <w:t xml:space="preserve"> </w:t>
      </w:r>
      <w:r w:rsidRPr="00861216">
        <w:rPr>
          <w:rFonts w:ascii="Arial" w:eastAsia="Times New Roman" w:hAnsi="Arial" w:cs="Arial"/>
          <w:b/>
          <w:bCs/>
          <w:lang w:eastAsia="de-DE"/>
        </w:rPr>
        <w:t xml:space="preserve">Beratung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Lehrkraft im Vorbereitungsdienst </w:t>
      </w:r>
    </w:p>
    <w:p w:rsidR="00861216" w:rsidRPr="00861216" w:rsidRDefault="00861216" w:rsidP="00861216">
      <w:pPr>
        <w:numPr>
          <w:ilvl w:val="0"/>
          <w:numId w:val="3"/>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diagnostiziert den bildnerischen und gestalterischen Entwicklungsstand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bestimmt die Lernausgangslage und </w:t>
      </w:r>
      <w:proofErr w:type="spellStart"/>
      <w:r w:rsidRPr="00861216">
        <w:rPr>
          <w:rFonts w:ascii="ArialMT" w:eastAsia="Times New Roman" w:hAnsi="ArialMT" w:cs="Times New Roman"/>
          <w:lang w:eastAsia="de-DE"/>
        </w:rPr>
        <w:t>berücksichtigt</w:t>
      </w:r>
      <w:proofErr w:type="spellEnd"/>
      <w:r w:rsidRPr="00861216">
        <w:rPr>
          <w:rFonts w:ascii="ArialMT" w:eastAsia="Times New Roman" w:hAnsi="ArialMT" w:cs="Times New Roman"/>
          <w:lang w:eastAsia="de-DE"/>
        </w:rPr>
        <w:t xml:space="preserve"> die </w:t>
      </w:r>
      <w:proofErr w:type="spellStart"/>
      <w:r w:rsidRPr="00861216">
        <w:rPr>
          <w:rFonts w:ascii="ArialMT" w:eastAsia="Times New Roman" w:hAnsi="ArialMT" w:cs="Times New Roman"/>
          <w:lang w:eastAsia="de-DE"/>
        </w:rPr>
        <w:t>Individualität</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Bedürfnisse</w:t>
      </w:r>
      <w:proofErr w:type="spellEnd"/>
      <w:r w:rsidRPr="00861216">
        <w:rPr>
          <w:rFonts w:ascii="ArialMT" w:eastAsia="Times New Roman" w:hAnsi="ArialMT" w:cs="Times New Roman"/>
          <w:lang w:eastAsia="de-DE"/>
        </w:rPr>
        <w:t xml:space="preserve"> aller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0"/>
          <w:numId w:val="3"/>
        </w:numPr>
        <w:spacing w:before="100" w:beforeAutospacing="1" w:after="100" w:afterAutospacing="1"/>
        <w:rPr>
          <w:rFonts w:ascii="ArialMT" w:eastAsia="Times New Roman" w:hAnsi="ArialMT" w:cs="Times New Roman"/>
          <w:lang w:eastAsia="de-DE"/>
        </w:rPr>
      </w:pPr>
      <w:proofErr w:type="spellStart"/>
      <w:r w:rsidRPr="00861216">
        <w:rPr>
          <w:rFonts w:ascii="ArialMT" w:eastAsia="Times New Roman" w:hAnsi="ArialMT" w:cs="Times New Roman"/>
          <w:lang w:eastAsia="de-DE"/>
        </w:rPr>
        <w:t>fördert</w:t>
      </w:r>
      <w:proofErr w:type="spellEnd"/>
      <w:r w:rsidRPr="00861216">
        <w:rPr>
          <w:rFonts w:ascii="ArialMT" w:eastAsia="Times New Roman" w:hAnsi="ArialMT" w:cs="Times New Roman"/>
          <w:lang w:eastAsia="de-DE"/>
        </w:rPr>
        <w:t xml:space="preserve"> Text- und Bildverstehen und kontinuierlichen sprachlichen Austausch in der Auseinandersetzung mit Kunst und Bild. </w:t>
      </w:r>
    </w:p>
    <w:p w:rsidR="00861216" w:rsidRPr="00861216" w:rsidRDefault="00861216" w:rsidP="00861216">
      <w:pPr>
        <w:numPr>
          <w:ilvl w:val="0"/>
          <w:numId w:val="3"/>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vermittelt umfassende Medienbildung im Sinn von </w:t>
      </w:r>
      <w:proofErr w:type="spellStart"/>
      <w:r w:rsidRPr="00861216">
        <w:rPr>
          <w:rFonts w:ascii="ArialMT" w:eastAsia="Times New Roman" w:hAnsi="ArialMT" w:cs="Times New Roman"/>
          <w:lang w:eastAsia="de-DE"/>
        </w:rPr>
        <w:t>Persönlichkeitsbildung</w:t>
      </w:r>
      <w:proofErr w:type="spellEnd"/>
      <w:r w:rsidRPr="00861216">
        <w:rPr>
          <w:rFonts w:ascii="ArialMT" w:eastAsia="Times New Roman" w:hAnsi="ArialMT" w:cs="Times New Roman"/>
          <w:lang w:eastAsia="de-DE"/>
        </w:rPr>
        <w:t xml:space="preserve"> und Verantwortungshaltung im Umgang mit den Medien. </w:t>
      </w:r>
    </w:p>
    <w:p w:rsidR="00861216" w:rsidRPr="00861216" w:rsidRDefault="00861216" w:rsidP="00861216">
      <w:pPr>
        <w:numPr>
          <w:ilvl w:val="0"/>
          <w:numId w:val="3"/>
        </w:numPr>
        <w:spacing w:before="100" w:beforeAutospacing="1" w:after="100" w:afterAutospacing="1"/>
        <w:rPr>
          <w:rFonts w:ascii="ArialMT" w:eastAsia="Times New Roman" w:hAnsi="ArialMT" w:cs="Times New Roman"/>
          <w:lang w:eastAsia="de-DE"/>
        </w:rPr>
      </w:pPr>
      <w:proofErr w:type="spellStart"/>
      <w:r w:rsidRPr="00861216">
        <w:rPr>
          <w:rFonts w:ascii="ArialMT" w:eastAsia="Times New Roman" w:hAnsi="ArialMT" w:cs="Times New Roman"/>
          <w:lang w:eastAsia="de-DE"/>
        </w:rPr>
        <w:t>fördert</w:t>
      </w:r>
      <w:proofErr w:type="spellEnd"/>
      <w:r w:rsidRPr="00861216">
        <w:rPr>
          <w:rFonts w:ascii="ArialMT" w:eastAsia="Times New Roman" w:hAnsi="ArialMT" w:cs="Times New Roman"/>
          <w:lang w:eastAsia="de-DE"/>
        </w:rPr>
        <w:t xml:space="preserve"> forschende </w:t>
      </w:r>
      <w:proofErr w:type="spellStart"/>
      <w:r w:rsidRPr="00861216">
        <w:rPr>
          <w:rFonts w:ascii="ArialMT" w:eastAsia="Times New Roman" w:hAnsi="ArialMT" w:cs="Times New Roman"/>
          <w:lang w:eastAsia="de-DE"/>
        </w:rPr>
        <w:t>Selbsttätigkeit</w:t>
      </w:r>
      <w:proofErr w:type="spellEnd"/>
      <w:r w:rsidRPr="00861216">
        <w:rPr>
          <w:rFonts w:ascii="ArialMT" w:eastAsia="Times New Roman" w:hAnsi="ArialMT" w:cs="Times New Roman"/>
          <w:lang w:eastAsia="de-DE"/>
        </w:rPr>
        <w:t xml:space="preserve">, Experimentierfreude und Individualisierung im gestalterischen Ausdruck beim </w:t>
      </w:r>
      <w:proofErr w:type="spellStart"/>
      <w:r w:rsidRPr="00861216">
        <w:rPr>
          <w:rFonts w:ascii="ArialMT" w:eastAsia="Times New Roman" w:hAnsi="ArialMT" w:cs="Times New Roman"/>
          <w:lang w:eastAsia="de-DE"/>
        </w:rPr>
        <w:t>künstlerisch-praktischen</w:t>
      </w:r>
      <w:proofErr w:type="spellEnd"/>
      <w:r w:rsidRPr="00861216">
        <w:rPr>
          <w:rFonts w:ascii="ArialMT" w:eastAsia="Times New Roman" w:hAnsi="ArialMT" w:cs="Times New Roman"/>
          <w:lang w:eastAsia="de-DE"/>
        </w:rPr>
        <w:t xml:space="preserve"> Arbeiten. </w:t>
      </w:r>
    </w:p>
    <w:p w:rsidR="00861216" w:rsidRDefault="00861216" w:rsidP="00861216">
      <w:pPr>
        <w:numPr>
          <w:ilvl w:val="0"/>
          <w:numId w:val="3"/>
        </w:num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initiiert Kunst als Ereignis, intensiviert das Erleben und die Vielfalt der Wahr- </w:t>
      </w:r>
      <w:proofErr w:type="spellStart"/>
      <w:r w:rsidRPr="00861216">
        <w:rPr>
          <w:rFonts w:ascii="ArialMT" w:eastAsia="Times New Roman" w:hAnsi="ArialMT" w:cs="Times New Roman"/>
          <w:lang w:eastAsia="de-DE"/>
        </w:rPr>
        <w:t>nehmung</w:t>
      </w:r>
      <w:proofErr w:type="spellEnd"/>
      <w:r w:rsidRPr="00861216">
        <w:rPr>
          <w:rFonts w:ascii="ArialMT" w:eastAsia="Times New Roman" w:hAnsi="ArialMT" w:cs="Times New Roman"/>
          <w:lang w:eastAsia="de-DE"/>
        </w:rPr>
        <w:t xml:space="preserve">. </w:t>
      </w:r>
    </w:p>
    <w:p w:rsidR="009557CD" w:rsidRDefault="00861216" w:rsidP="00861216">
      <w:pPr>
        <w:spacing w:before="100" w:beforeAutospacing="1" w:after="100" w:afterAutospacing="1"/>
        <w:rPr>
          <w:rFonts w:ascii="ArialMT" w:eastAsia="Times New Roman" w:hAnsi="ArialMT" w:cs="Times New Roman"/>
          <w:lang w:eastAsia="de-DE"/>
        </w:rPr>
      </w:pPr>
      <w:r w:rsidRPr="00861216">
        <w:rPr>
          <w:rFonts w:ascii="Arial" w:eastAsia="Times New Roman" w:hAnsi="Arial" w:cs="Arial"/>
          <w:b/>
          <w:bCs/>
          <w:sz w:val="28"/>
          <w:szCs w:val="28"/>
          <w:lang w:eastAsia="de-DE"/>
        </w:rPr>
        <w:t xml:space="preserve">Inhalte der Ausbildung </w:t>
      </w:r>
    </w:p>
    <w:p w:rsidR="00861216" w:rsidRPr="00861216" w:rsidRDefault="00861216" w:rsidP="00861216">
      <w:pPr>
        <w:spacing w:before="100" w:beforeAutospacing="1" w:after="100" w:afterAutospacing="1"/>
        <w:rPr>
          <w:rFonts w:ascii="ArialMT" w:eastAsia="Times New Roman" w:hAnsi="ArialMT" w:cs="Times New Roman"/>
          <w:lang w:eastAsia="de-DE"/>
        </w:rPr>
      </w:pPr>
      <w:r w:rsidRPr="00861216">
        <w:rPr>
          <w:rFonts w:ascii="ArialMT" w:eastAsia="Times New Roman" w:hAnsi="ArialMT" w:cs="Times New Roman"/>
          <w:lang w:eastAsia="de-DE"/>
        </w:rPr>
        <w:t xml:space="preserve">Die Inhalte der Ausbildung im Fach zielen auf folgende Kompetenzen der </w:t>
      </w:r>
      <w:proofErr w:type="spellStart"/>
      <w:r w:rsidRPr="00861216">
        <w:rPr>
          <w:rFonts w:ascii="ArialMT" w:eastAsia="Times New Roman" w:hAnsi="ArialMT" w:cs="Times New Roman"/>
          <w:lang w:eastAsia="de-DE"/>
        </w:rPr>
        <w:t>Lehrkräfte</w:t>
      </w:r>
      <w:proofErr w:type="spellEnd"/>
      <w:r w:rsidRPr="00861216">
        <w:rPr>
          <w:rFonts w:ascii="ArialMT" w:eastAsia="Times New Roman" w:hAnsi="ArialMT" w:cs="Times New Roman"/>
          <w:lang w:eastAsia="de-DE"/>
        </w:rPr>
        <w:t xml:space="preserve"> im Vorbereitungsdienst: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1. Fach- und fachdidaktisches Wissen – Strukturieren und Vernetzen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Lehrerinnen und Lehrer im Vorbereitungsdienst </w:t>
      </w:r>
    </w:p>
    <w:p w:rsidR="00861216" w:rsidRPr="00861216" w:rsidRDefault="00861216" w:rsidP="00861216">
      <w:pPr>
        <w:numPr>
          <w:ilvl w:val="0"/>
          <w:numId w:val="4"/>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aktualisieren und strukturieren theoretisches Fachwissen und praktische Er- </w:t>
      </w:r>
      <w:proofErr w:type="spellStart"/>
      <w:r w:rsidRPr="00861216">
        <w:rPr>
          <w:rFonts w:ascii="ArialMT" w:eastAsia="Times New Roman" w:hAnsi="ArialMT" w:cs="Times New Roman"/>
          <w:lang w:eastAsia="de-DE"/>
        </w:rPr>
        <w:t>fahrungen</w:t>
      </w:r>
      <w:proofErr w:type="spellEnd"/>
      <w:r w:rsidRPr="00861216">
        <w:rPr>
          <w:rFonts w:ascii="ArialMT" w:eastAsia="Times New Roman" w:hAnsi="ArialMT" w:cs="Times New Roman"/>
          <w:lang w:eastAsia="de-DE"/>
        </w:rPr>
        <w:t xml:space="preserve"> (Bild- und Medienkompetenz, </w:t>
      </w:r>
      <w:proofErr w:type="spellStart"/>
      <w:r w:rsidRPr="00861216">
        <w:rPr>
          <w:rFonts w:ascii="ArialMT" w:eastAsia="Times New Roman" w:hAnsi="ArialMT" w:cs="Times New Roman"/>
          <w:lang w:eastAsia="de-DE"/>
        </w:rPr>
        <w:t>künstlerische</w:t>
      </w:r>
      <w:proofErr w:type="spellEnd"/>
      <w:r w:rsidRPr="00861216">
        <w:rPr>
          <w:rFonts w:ascii="ArialMT" w:eastAsia="Times New Roman" w:hAnsi="ArialMT" w:cs="Times New Roman"/>
          <w:lang w:eastAsia="de-DE"/>
        </w:rPr>
        <w:t xml:space="preserve"> Praxis, </w:t>
      </w:r>
      <w:proofErr w:type="spellStart"/>
      <w:r w:rsidRPr="00861216">
        <w:rPr>
          <w:rFonts w:ascii="ArialMT" w:eastAsia="Times New Roman" w:hAnsi="ArialMT" w:cs="Times New Roman"/>
          <w:lang w:eastAsia="de-DE"/>
        </w:rPr>
        <w:t>Kunstgeschich</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te</w:t>
      </w:r>
      <w:proofErr w:type="spellEnd"/>
      <w:r w:rsidRPr="00861216">
        <w:rPr>
          <w:rFonts w:ascii="ArialMT" w:eastAsia="Times New Roman" w:hAnsi="ArialMT" w:cs="Times New Roman"/>
          <w:lang w:eastAsia="de-DE"/>
        </w:rPr>
        <w:t xml:space="preserve">, Kunsttheorie). </w:t>
      </w:r>
    </w:p>
    <w:p w:rsidR="00861216" w:rsidRPr="00861216" w:rsidRDefault="00861216" w:rsidP="00861216">
      <w:pPr>
        <w:numPr>
          <w:ilvl w:val="0"/>
          <w:numId w:val="4"/>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orientieren sich kritisch an fachdidaktischen Positionen und verorten den </w:t>
      </w:r>
      <w:proofErr w:type="spellStart"/>
      <w:r w:rsidRPr="00861216">
        <w:rPr>
          <w:rFonts w:ascii="ArialMT" w:eastAsia="Times New Roman" w:hAnsi="ArialMT" w:cs="Times New Roman"/>
          <w:lang w:eastAsia="de-DE"/>
        </w:rPr>
        <w:t>eige-nen</w:t>
      </w:r>
      <w:proofErr w:type="spellEnd"/>
      <w:r w:rsidRPr="00861216">
        <w:rPr>
          <w:rFonts w:ascii="ArialMT" w:eastAsia="Times New Roman" w:hAnsi="ArialMT" w:cs="Times New Roman"/>
          <w:lang w:eastAsia="de-DE"/>
        </w:rPr>
        <w:t xml:space="preserve"> Unterricht. </w:t>
      </w:r>
    </w:p>
    <w:p w:rsidR="00861216" w:rsidRPr="00861216" w:rsidRDefault="00861216" w:rsidP="00861216">
      <w:pPr>
        <w:numPr>
          <w:ilvl w:val="0"/>
          <w:numId w:val="4"/>
        </w:numPr>
        <w:spacing w:before="100" w:beforeAutospacing="1" w:after="100" w:afterAutospacing="1"/>
        <w:rPr>
          <w:rFonts w:ascii="Times New Roman" w:eastAsia="Times New Roman" w:hAnsi="Times New Roman" w:cs="Times New Roman"/>
          <w:lang w:eastAsia="de-DE"/>
        </w:rPr>
      </w:pPr>
      <w:proofErr w:type="spellStart"/>
      <w:r w:rsidRPr="00861216">
        <w:rPr>
          <w:rFonts w:ascii="ArialMT" w:eastAsia="Times New Roman" w:hAnsi="ArialMT" w:cs="Times New Roman"/>
          <w:lang w:eastAsia="de-DE"/>
        </w:rPr>
        <w:t>verknüpfen</w:t>
      </w:r>
      <w:proofErr w:type="spellEnd"/>
      <w:r w:rsidRPr="00861216">
        <w:rPr>
          <w:rFonts w:ascii="ArialMT" w:eastAsia="Times New Roman" w:hAnsi="ArialMT" w:cs="Times New Roman"/>
          <w:lang w:eastAsia="de-DE"/>
        </w:rPr>
        <w:t xml:space="preserve"> Wissen und Erfahrungen aus den Bezugswissenschaften mit fach- </w:t>
      </w:r>
      <w:proofErr w:type="spellStart"/>
      <w:r w:rsidRPr="00861216">
        <w:rPr>
          <w:rFonts w:ascii="ArialMT" w:eastAsia="Times New Roman" w:hAnsi="ArialMT" w:cs="Times New Roman"/>
          <w:lang w:eastAsia="de-DE"/>
        </w:rPr>
        <w:t>lichen</w:t>
      </w:r>
      <w:proofErr w:type="spellEnd"/>
      <w:r w:rsidRPr="00861216">
        <w:rPr>
          <w:rFonts w:ascii="ArialMT" w:eastAsia="Times New Roman" w:hAnsi="ArialMT" w:cs="Times New Roman"/>
          <w:lang w:eastAsia="de-DE"/>
        </w:rPr>
        <w:t xml:space="preserve"> Inhalten und schulischen Bedingungen. </w:t>
      </w:r>
    </w:p>
    <w:p w:rsidR="00861216" w:rsidRPr="00861216" w:rsidRDefault="00861216" w:rsidP="00861216">
      <w:pPr>
        <w:numPr>
          <w:ilvl w:val="0"/>
          <w:numId w:val="4"/>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vertreten die Intentionen des Faches und setzen sie sinnstiftend in </w:t>
      </w:r>
      <w:proofErr w:type="spellStart"/>
      <w:r w:rsidRPr="00861216">
        <w:rPr>
          <w:rFonts w:ascii="ArialMT" w:eastAsia="Times New Roman" w:hAnsi="ArialMT" w:cs="Times New Roman"/>
          <w:lang w:eastAsia="de-DE"/>
        </w:rPr>
        <w:t>schuli</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schen</w:t>
      </w:r>
      <w:proofErr w:type="spellEnd"/>
      <w:r w:rsidRPr="00861216">
        <w:rPr>
          <w:rFonts w:ascii="ArialMT" w:eastAsia="Times New Roman" w:hAnsi="ArialMT" w:cs="Times New Roman"/>
          <w:lang w:eastAsia="de-DE"/>
        </w:rPr>
        <w:t xml:space="preserve"> Kontexten um. </w:t>
      </w:r>
    </w:p>
    <w:p w:rsidR="00861216" w:rsidRPr="00861216" w:rsidRDefault="00861216" w:rsidP="00861216">
      <w:pPr>
        <w:spacing w:before="100" w:beforeAutospacing="1" w:after="100" w:afterAutospacing="1"/>
        <w:ind w:left="720"/>
        <w:rPr>
          <w:rFonts w:ascii="Times New Roman" w:eastAsia="Times New Roman" w:hAnsi="Times New Roman" w:cs="Times New Roman"/>
          <w:lang w:eastAsia="de-DE"/>
        </w:rPr>
      </w:pPr>
      <w:r w:rsidRPr="00861216">
        <w:rPr>
          <w:rFonts w:ascii="Arial" w:eastAsia="Times New Roman" w:hAnsi="Arial" w:cs="Arial"/>
          <w:b/>
          <w:bCs/>
          <w:lang w:eastAsia="de-DE"/>
        </w:rPr>
        <w:t xml:space="preserve">2. Fachliches Lernen − Planen und Gestalten </w:t>
      </w:r>
    </w:p>
    <w:p w:rsidR="00861216" w:rsidRPr="00861216" w:rsidRDefault="00861216" w:rsidP="00861216">
      <w:pPr>
        <w:spacing w:before="100" w:beforeAutospacing="1" w:after="100" w:afterAutospacing="1"/>
        <w:ind w:left="720"/>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Lehrerinnen und Lehrer im Vorbereitungsdienst </w:t>
      </w:r>
    </w:p>
    <w:p w:rsidR="00861216" w:rsidRPr="00861216" w:rsidRDefault="00861216" w:rsidP="00861216">
      <w:pPr>
        <w:numPr>
          <w:ilvl w:val="0"/>
          <w:numId w:val="5"/>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beherrschen </w:t>
      </w:r>
      <w:proofErr w:type="spellStart"/>
      <w:r w:rsidRPr="00861216">
        <w:rPr>
          <w:rFonts w:ascii="ArialMT" w:eastAsia="Times New Roman" w:hAnsi="ArialMT" w:cs="Times New Roman"/>
          <w:lang w:eastAsia="de-DE"/>
        </w:rPr>
        <w:t>vielfältige</w:t>
      </w:r>
      <w:proofErr w:type="spellEnd"/>
      <w:r w:rsidRPr="00861216">
        <w:rPr>
          <w:rFonts w:ascii="ArialMT" w:eastAsia="Times New Roman" w:hAnsi="ArialMT" w:cs="Times New Roman"/>
          <w:lang w:eastAsia="de-DE"/>
        </w:rPr>
        <w:t xml:space="preserve"> Vermittlungsstrategien </w:t>
      </w:r>
      <w:proofErr w:type="spellStart"/>
      <w:r w:rsidRPr="00861216">
        <w:rPr>
          <w:rFonts w:ascii="ArialMT" w:eastAsia="Times New Roman" w:hAnsi="ArialMT" w:cs="Times New Roman"/>
          <w:lang w:eastAsia="de-DE"/>
        </w:rPr>
        <w:t>künstlerisch-praktischer</w:t>
      </w:r>
      <w:proofErr w:type="spellEnd"/>
      <w:r w:rsidRPr="00861216">
        <w:rPr>
          <w:rFonts w:ascii="ArialMT" w:eastAsia="Times New Roman" w:hAnsi="ArialMT" w:cs="Times New Roman"/>
          <w:lang w:eastAsia="de-DE"/>
        </w:rPr>
        <w:t xml:space="preserve">, kunst- geschichtlicher und kunsttheoretischer </w:t>
      </w:r>
      <w:proofErr w:type="spellStart"/>
      <w:r w:rsidRPr="00861216">
        <w:rPr>
          <w:rFonts w:ascii="ArialMT" w:eastAsia="Times New Roman" w:hAnsi="ArialMT" w:cs="Times New Roman"/>
          <w:lang w:eastAsia="de-DE"/>
        </w:rPr>
        <w:t>Zusammenhänge</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0"/>
          <w:numId w:val="5"/>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entwickeln Zielvorstellungen und formulieren Kompetenzen auf der Basis der intentionalen Aspekte des Faches Kunst. </w:t>
      </w:r>
    </w:p>
    <w:p w:rsidR="00861216" w:rsidRPr="00861216" w:rsidRDefault="00861216" w:rsidP="00861216">
      <w:pPr>
        <w:numPr>
          <w:ilvl w:val="0"/>
          <w:numId w:val="5"/>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gestalten </w:t>
      </w:r>
      <w:proofErr w:type="spellStart"/>
      <w:r w:rsidRPr="00861216">
        <w:rPr>
          <w:rFonts w:ascii="ArialMT" w:eastAsia="Times New Roman" w:hAnsi="ArialMT" w:cs="Times New Roman"/>
          <w:lang w:eastAsia="de-DE"/>
        </w:rPr>
        <w:t>künstlerisch-praktische</w:t>
      </w:r>
      <w:proofErr w:type="spellEnd"/>
      <w:r w:rsidRPr="00861216">
        <w:rPr>
          <w:rFonts w:ascii="ArialMT" w:eastAsia="Times New Roman" w:hAnsi="ArialMT" w:cs="Times New Roman"/>
          <w:lang w:eastAsia="de-DE"/>
        </w:rPr>
        <w:t xml:space="preserve"> und theoretische Lernprozesse themen- orientiert in Kenntnis der im Lehrplan, in den Bildungsstandards sowie in den </w:t>
      </w:r>
      <w:proofErr w:type="spellStart"/>
      <w:r w:rsidRPr="00861216">
        <w:rPr>
          <w:rFonts w:ascii="ArialMT" w:eastAsia="Times New Roman" w:hAnsi="ArialMT" w:cs="Times New Roman"/>
          <w:lang w:eastAsia="de-DE"/>
        </w:rPr>
        <w:t>Abschlüssen</w:t>
      </w:r>
      <w:proofErr w:type="spellEnd"/>
      <w:r w:rsidRPr="00861216">
        <w:rPr>
          <w:rFonts w:ascii="ArialMT" w:eastAsia="Times New Roman" w:hAnsi="ArialMT" w:cs="Times New Roman"/>
          <w:lang w:eastAsia="de-DE"/>
        </w:rPr>
        <w:t xml:space="preserve"> der einzelnen </w:t>
      </w:r>
      <w:proofErr w:type="spellStart"/>
      <w:r w:rsidRPr="00861216">
        <w:rPr>
          <w:rFonts w:ascii="ArialMT" w:eastAsia="Times New Roman" w:hAnsi="ArialMT" w:cs="Times New Roman"/>
          <w:lang w:eastAsia="de-DE"/>
        </w:rPr>
        <w:t>Bildungsgänge</w:t>
      </w:r>
      <w:proofErr w:type="spellEnd"/>
      <w:r w:rsidRPr="00861216">
        <w:rPr>
          <w:rFonts w:ascii="ArialMT" w:eastAsia="Times New Roman" w:hAnsi="ArialMT" w:cs="Times New Roman"/>
          <w:lang w:eastAsia="de-DE"/>
        </w:rPr>
        <w:t xml:space="preserve"> formulierten Kompetenzen. </w:t>
      </w:r>
    </w:p>
    <w:p w:rsidR="00861216" w:rsidRPr="00861216" w:rsidRDefault="00861216" w:rsidP="00861216">
      <w:pPr>
        <w:numPr>
          <w:ilvl w:val="0"/>
          <w:numId w:val="5"/>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initiieren Kunst als Ereignis, intensivieren das Erleben und die Vielfalt der Wahrnehmung. </w:t>
      </w:r>
    </w:p>
    <w:p w:rsidR="00861216" w:rsidRPr="00861216" w:rsidRDefault="00861216" w:rsidP="00861216">
      <w:pPr>
        <w:numPr>
          <w:ilvl w:val="0"/>
          <w:numId w:val="5"/>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planen und handeln </w:t>
      </w:r>
      <w:proofErr w:type="spellStart"/>
      <w:r w:rsidRPr="00861216">
        <w:rPr>
          <w:rFonts w:ascii="ArialMT" w:eastAsia="Times New Roman" w:hAnsi="ArialMT" w:cs="Times New Roman"/>
          <w:lang w:eastAsia="de-DE"/>
        </w:rPr>
        <w:t>fächerverbindend</w:t>
      </w:r>
      <w:proofErr w:type="spellEnd"/>
      <w:r w:rsidRPr="00861216">
        <w:rPr>
          <w:rFonts w:ascii="ArialMT" w:eastAsia="Times New Roman" w:hAnsi="ArialMT" w:cs="Times New Roman"/>
          <w:lang w:eastAsia="de-DE"/>
        </w:rPr>
        <w:t xml:space="preserve"> und projektorientiert in Teamstrukturen. </w:t>
      </w:r>
    </w:p>
    <w:p w:rsidR="009557CD" w:rsidRDefault="00861216" w:rsidP="009557CD">
      <w:pPr>
        <w:numPr>
          <w:ilvl w:val="0"/>
          <w:numId w:val="5"/>
        </w:numPr>
        <w:spacing w:before="100" w:beforeAutospacing="1" w:after="100" w:afterAutospacing="1"/>
        <w:rPr>
          <w:rFonts w:ascii="Times New Roman" w:eastAsia="Times New Roman" w:hAnsi="Times New Roman" w:cs="Times New Roman"/>
          <w:lang w:eastAsia="de-DE"/>
        </w:rPr>
      </w:pPr>
      <w:proofErr w:type="spellStart"/>
      <w:r w:rsidRPr="00861216">
        <w:rPr>
          <w:rFonts w:ascii="ArialMT" w:eastAsia="Times New Roman" w:hAnsi="ArialMT" w:cs="Times New Roman"/>
          <w:lang w:eastAsia="de-DE"/>
        </w:rPr>
        <w:t>verschränken</w:t>
      </w:r>
      <w:proofErr w:type="spellEnd"/>
      <w:r w:rsidRPr="00861216">
        <w:rPr>
          <w:rFonts w:ascii="ArialMT" w:eastAsia="Times New Roman" w:hAnsi="ArialMT" w:cs="Times New Roman"/>
          <w:lang w:eastAsia="de-DE"/>
        </w:rPr>
        <w:t xml:space="preserve"> funktional Praxis- und Reflexionsphasen im Sinn von </w:t>
      </w:r>
      <w:proofErr w:type="spellStart"/>
      <w:r w:rsidRPr="00861216">
        <w:rPr>
          <w:rFonts w:ascii="ArialMT" w:eastAsia="Times New Roman" w:hAnsi="ArialMT" w:cs="Times New Roman"/>
          <w:lang w:eastAsia="de-DE"/>
        </w:rPr>
        <w:t>Kompe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tenzerwerb</w:t>
      </w:r>
      <w:proofErr w:type="spellEnd"/>
      <w:r w:rsidRPr="00861216">
        <w:rPr>
          <w:rFonts w:ascii="ArialMT" w:eastAsia="Times New Roman" w:hAnsi="ArialMT" w:cs="Times New Roman"/>
          <w:lang w:eastAsia="de-DE"/>
        </w:rPr>
        <w:t xml:space="preserve">. </w:t>
      </w:r>
    </w:p>
    <w:p w:rsidR="00861216" w:rsidRPr="00861216" w:rsidRDefault="00861216" w:rsidP="009557CD">
      <w:pPr>
        <w:spacing w:before="100" w:beforeAutospacing="1" w:after="100" w:afterAutospacing="1"/>
        <w:ind w:left="720"/>
        <w:rPr>
          <w:rFonts w:ascii="Times New Roman" w:eastAsia="Times New Roman" w:hAnsi="Times New Roman" w:cs="Times New Roman"/>
          <w:lang w:eastAsia="de-DE"/>
        </w:rPr>
      </w:pPr>
      <w:r w:rsidRPr="00861216">
        <w:rPr>
          <w:rFonts w:ascii="Arial" w:eastAsia="Times New Roman" w:hAnsi="Arial" w:cs="Arial"/>
          <w:b/>
          <w:bCs/>
          <w:lang w:eastAsia="de-DE"/>
        </w:rPr>
        <w:lastRenderedPageBreak/>
        <w:t xml:space="preserve">3. Fachliche Lernentwicklung – Erkennen und </w:t>
      </w:r>
      <w:proofErr w:type="spellStart"/>
      <w:r w:rsidRPr="00861216">
        <w:rPr>
          <w:rFonts w:ascii="Arial" w:eastAsia="Times New Roman" w:hAnsi="Arial" w:cs="Arial"/>
          <w:b/>
          <w:bCs/>
          <w:lang w:eastAsia="de-DE"/>
        </w:rPr>
        <w:t>Fördern</w:t>
      </w:r>
      <w:proofErr w:type="spellEnd"/>
      <w:r w:rsidRPr="00861216">
        <w:rPr>
          <w:rFonts w:ascii="Arial" w:eastAsia="Times New Roman" w:hAnsi="Arial" w:cs="Arial"/>
          <w:b/>
          <w:bCs/>
          <w:lang w:eastAsia="de-DE"/>
        </w:rPr>
        <w:t xml:space="preserve"> </w:t>
      </w:r>
    </w:p>
    <w:p w:rsidR="00861216" w:rsidRPr="00861216" w:rsidRDefault="00861216" w:rsidP="00861216">
      <w:pPr>
        <w:spacing w:before="100" w:beforeAutospacing="1" w:after="100" w:afterAutospacing="1"/>
        <w:ind w:left="720"/>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Lehrerinnen und Lehrer im Vorbereitungsdienst </w:t>
      </w:r>
    </w:p>
    <w:p w:rsidR="00861216" w:rsidRPr="00861216" w:rsidRDefault="00861216" w:rsidP="00861216">
      <w:pPr>
        <w:numPr>
          <w:ilvl w:val="0"/>
          <w:numId w:val="6"/>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diagnostizieren den bildnerischen und plastischen Entwicklungsstand ihrer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bestimmen die Lernausgangslage und </w:t>
      </w:r>
      <w:proofErr w:type="spellStart"/>
      <w:r w:rsidRPr="00861216">
        <w:rPr>
          <w:rFonts w:ascii="ArialMT" w:eastAsia="Times New Roman" w:hAnsi="ArialMT" w:cs="Times New Roman"/>
          <w:lang w:eastAsia="de-DE"/>
        </w:rPr>
        <w:t>berücksich</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tigen</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Individualität</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Bedürfnisse</w:t>
      </w:r>
      <w:proofErr w:type="spellEnd"/>
      <w:r w:rsidRPr="00861216">
        <w:rPr>
          <w:rFonts w:ascii="ArialMT" w:eastAsia="Times New Roman" w:hAnsi="ArialMT" w:cs="Times New Roman"/>
          <w:lang w:eastAsia="de-DE"/>
        </w:rPr>
        <w:t xml:space="preserve"> aller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0"/>
          <w:numId w:val="6"/>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stimmen fachliche Inhalte mit angemessenen Methoden individuell auf die Lerngruppen ab (z. B. geeignetes Bildmaterial, </w:t>
      </w:r>
      <w:proofErr w:type="spellStart"/>
      <w:r w:rsidRPr="00861216">
        <w:rPr>
          <w:rFonts w:ascii="ArialMT" w:eastAsia="Times New Roman" w:hAnsi="ArialMT" w:cs="Times New Roman"/>
          <w:lang w:eastAsia="de-DE"/>
        </w:rPr>
        <w:t>künstlerische</w:t>
      </w:r>
      <w:proofErr w:type="spellEnd"/>
      <w:r w:rsidRPr="00861216">
        <w:rPr>
          <w:rFonts w:ascii="ArialMT" w:eastAsia="Times New Roman" w:hAnsi="ArialMT" w:cs="Times New Roman"/>
          <w:lang w:eastAsia="de-DE"/>
        </w:rPr>
        <w:t xml:space="preserve"> Verfahren). </w:t>
      </w:r>
    </w:p>
    <w:p w:rsidR="00861216" w:rsidRPr="00861216" w:rsidRDefault="009557CD" w:rsidP="00861216">
      <w:pPr>
        <w:numPr>
          <w:ilvl w:val="0"/>
          <w:numId w:val="6"/>
        </w:numPr>
        <w:spacing w:before="100" w:beforeAutospacing="1" w:after="100" w:afterAutospacing="1"/>
        <w:rPr>
          <w:rFonts w:ascii="Times New Roman" w:eastAsia="Times New Roman" w:hAnsi="Times New Roman" w:cs="Times New Roman"/>
          <w:lang w:eastAsia="de-DE"/>
        </w:rPr>
      </w:pPr>
      <w:proofErr w:type="spellStart"/>
      <w:r>
        <w:rPr>
          <w:rFonts w:ascii="ArialMT" w:eastAsia="Times New Roman" w:hAnsi="ArialMT" w:cs="Times New Roman"/>
          <w:lang w:eastAsia="de-DE"/>
        </w:rPr>
        <w:t>f</w:t>
      </w:r>
      <w:r w:rsidR="00861216" w:rsidRPr="00861216">
        <w:rPr>
          <w:rFonts w:ascii="ArialMT" w:eastAsia="Times New Roman" w:hAnsi="ArialMT" w:cs="Times New Roman"/>
          <w:lang w:eastAsia="de-DE"/>
        </w:rPr>
        <w:t>ördern</w:t>
      </w:r>
      <w:proofErr w:type="spellEnd"/>
      <w:r w:rsidR="00861216" w:rsidRPr="00861216">
        <w:rPr>
          <w:rFonts w:ascii="ArialMT" w:eastAsia="Times New Roman" w:hAnsi="ArialMT" w:cs="Times New Roman"/>
          <w:lang w:eastAsia="de-DE"/>
        </w:rPr>
        <w:t xml:space="preserve"> forschende </w:t>
      </w:r>
      <w:proofErr w:type="spellStart"/>
      <w:r w:rsidR="00861216" w:rsidRPr="00861216">
        <w:rPr>
          <w:rFonts w:ascii="ArialMT" w:eastAsia="Times New Roman" w:hAnsi="ArialMT" w:cs="Times New Roman"/>
          <w:lang w:eastAsia="de-DE"/>
        </w:rPr>
        <w:t>Selbsttätigkeit</w:t>
      </w:r>
      <w:proofErr w:type="spellEnd"/>
      <w:r w:rsidR="00861216" w:rsidRPr="00861216">
        <w:rPr>
          <w:rFonts w:ascii="ArialMT" w:eastAsia="Times New Roman" w:hAnsi="ArialMT" w:cs="Times New Roman"/>
          <w:lang w:eastAsia="de-DE"/>
        </w:rPr>
        <w:t xml:space="preserve"> und Experimentierfreude beim </w:t>
      </w:r>
      <w:proofErr w:type="spellStart"/>
      <w:r w:rsidR="00861216" w:rsidRPr="00861216">
        <w:rPr>
          <w:rFonts w:ascii="ArialMT" w:eastAsia="Times New Roman" w:hAnsi="ArialMT" w:cs="Times New Roman"/>
          <w:lang w:eastAsia="de-DE"/>
        </w:rPr>
        <w:t>künstlerisch</w:t>
      </w:r>
      <w:proofErr w:type="spellEnd"/>
      <w:r w:rsidR="00861216" w:rsidRPr="00861216">
        <w:rPr>
          <w:rFonts w:ascii="ArialMT" w:eastAsia="Times New Roman" w:hAnsi="ArialMT" w:cs="Times New Roman"/>
          <w:lang w:eastAsia="de-DE"/>
        </w:rPr>
        <w:t xml:space="preserve">- praktischen Arbeiten. </w:t>
      </w:r>
    </w:p>
    <w:p w:rsidR="00861216" w:rsidRPr="00861216" w:rsidRDefault="00861216" w:rsidP="00861216">
      <w:pPr>
        <w:numPr>
          <w:ilvl w:val="0"/>
          <w:numId w:val="6"/>
        </w:numPr>
        <w:spacing w:before="100" w:beforeAutospacing="1" w:after="100" w:afterAutospacing="1"/>
        <w:rPr>
          <w:rFonts w:ascii="Times New Roman" w:eastAsia="Times New Roman" w:hAnsi="Times New Roman" w:cs="Times New Roman"/>
          <w:lang w:eastAsia="de-DE"/>
        </w:rPr>
      </w:pPr>
      <w:proofErr w:type="spellStart"/>
      <w:r w:rsidRPr="00861216">
        <w:rPr>
          <w:rFonts w:ascii="ArialMT" w:eastAsia="Times New Roman" w:hAnsi="ArialMT" w:cs="Times New Roman"/>
          <w:lang w:eastAsia="de-DE"/>
        </w:rPr>
        <w:t>ermöglichen</w:t>
      </w:r>
      <w:proofErr w:type="spellEnd"/>
      <w:r w:rsidRPr="00861216">
        <w:rPr>
          <w:rFonts w:ascii="ArialMT" w:eastAsia="Times New Roman" w:hAnsi="ArialMT" w:cs="Times New Roman"/>
          <w:lang w:eastAsia="de-DE"/>
        </w:rPr>
        <w:t xml:space="preserve"> eine Individualisierung im gestalterischen Ausdruck durch bin- </w:t>
      </w:r>
      <w:proofErr w:type="spellStart"/>
      <w:r w:rsidRPr="00861216">
        <w:rPr>
          <w:rFonts w:ascii="ArialMT" w:eastAsia="Times New Roman" w:hAnsi="ArialMT" w:cs="Times New Roman"/>
          <w:lang w:eastAsia="de-DE"/>
        </w:rPr>
        <w:t>nendifferenzierende</w:t>
      </w:r>
      <w:proofErr w:type="spellEnd"/>
      <w:r w:rsidRPr="00861216">
        <w:rPr>
          <w:rFonts w:ascii="ArialMT" w:eastAsia="Times New Roman" w:hAnsi="ArialMT" w:cs="Times New Roman"/>
          <w:lang w:eastAsia="de-DE"/>
        </w:rPr>
        <w:t xml:space="preserve"> Maßnahmen. </w:t>
      </w:r>
    </w:p>
    <w:p w:rsidR="00861216" w:rsidRPr="00861216" w:rsidRDefault="00861216" w:rsidP="00861216">
      <w:pPr>
        <w:numPr>
          <w:ilvl w:val="0"/>
          <w:numId w:val="6"/>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bewerten </w:t>
      </w:r>
      <w:proofErr w:type="spellStart"/>
      <w:r w:rsidRPr="00861216">
        <w:rPr>
          <w:rFonts w:ascii="ArialMT" w:eastAsia="Times New Roman" w:hAnsi="ArialMT" w:cs="Times New Roman"/>
          <w:lang w:eastAsia="de-DE"/>
        </w:rPr>
        <w:t>künstlerisch-praktische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Schülerarbeiten</w:t>
      </w:r>
      <w:proofErr w:type="spellEnd"/>
      <w:r w:rsidRPr="00861216">
        <w:rPr>
          <w:rFonts w:ascii="ArialMT" w:eastAsia="Times New Roman" w:hAnsi="ArialMT" w:cs="Times New Roman"/>
          <w:lang w:eastAsia="de-DE"/>
        </w:rPr>
        <w:t xml:space="preserve"> kompetenzorientiert sowie individuell lerngruppen- und themenbezogen. </w:t>
      </w:r>
    </w:p>
    <w:p w:rsidR="00861216" w:rsidRPr="00861216" w:rsidRDefault="00861216" w:rsidP="00861216">
      <w:pPr>
        <w:rPr>
          <w:rFonts w:ascii="Times New Roman" w:eastAsia="Times New Roman" w:hAnsi="Times New Roman" w:cs="Times New Roman"/>
          <w:lang w:eastAsia="de-DE"/>
        </w:rPr>
      </w:pP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4. Fachliche Lernprozesse – Evaluieren und Reflektieren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Lehrerinnen und Lehrer im Vorbereitungsdienst </w:t>
      </w:r>
    </w:p>
    <w:p w:rsidR="00861216" w:rsidRPr="00861216" w:rsidRDefault="00861216" w:rsidP="00861216">
      <w:pPr>
        <w:numPr>
          <w:ilvl w:val="0"/>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verwenden Indikatoren zur kritischen </w:t>
      </w:r>
      <w:proofErr w:type="spellStart"/>
      <w:r w:rsidRPr="00861216">
        <w:rPr>
          <w:rFonts w:ascii="ArialMT" w:eastAsia="Times New Roman" w:hAnsi="ArialMT" w:cs="Times New Roman"/>
          <w:lang w:eastAsia="de-DE"/>
        </w:rPr>
        <w:t>Überprüfung</w:t>
      </w:r>
      <w:proofErr w:type="spellEnd"/>
      <w:r w:rsidRPr="00861216">
        <w:rPr>
          <w:rFonts w:ascii="ArialMT" w:eastAsia="Times New Roman" w:hAnsi="ArialMT" w:cs="Times New Roman"/>
          <w:lang w:eastAsia="de-DE"/>
        </w:rPr>
        <w:t xml:space="preserve"> der fachlichen </w:t>
      </w:r>
      <w:proofErr w:type="spellStart"/>
      <w:r w:rsidRPr="00861216">
        <w:rPr>
          <w:rFonts w:ascii="ArialMT" w:eastAsia="Times New Roman" w:hAnsi="ArialMT" w:cs="Times New Roman"/>
          <w:lang w:eastAsia="de-DE"/>
        </w:rPr>
        <w:t>Lernprozes</w:t>
      </w:r>
      <w:proofErr w:type="spellEnd"/>
      <w:r w:rsidRPr="00861216">
        <w:rPr>
          <w:rFonts w:ascii="ArialMT" w:eastAsia="Times New Roman" w:hAnsi="ArialMT" w:cs="Times New Roman"/>
          <w:lang w:eastAsia="de-DE"/>
        </w:rPr>
        <w:t xml:space="preserve">- se und ziehen Konsequenzen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die Weiterarbeit. </w:t>
      </w:r>
    </w:p>
    <w:p w:rsidR="00861216" w:rsidRPr="00861216" w:rsidRDefault="00861216" w:rsidP="00861216">
      <w:pPr>
        <w:numPr>
          <w:ilvl w:val="0"/>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entwickeln Beratungs- und Erziehungskompetenz in fachspezifischen Lern- </w:t>
      </w:r>
      <w:proofErr w:type="spellStart"/>
      <w:r w:rsidRPr="00861216">
        <w:rPr>
          <w:rFonts w:ascii="ArialMT" w:eastAsia="Times New Roman" w:hAnsi="ArialMT" w:cs="Times New Roman"/>
          <w:lang w:eastAsia="de-DE"/>
        </w:rPr>
        <w:t>prozessen</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0"/>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initiieren die eigenverantwortliche </w:t>
      </w:r>
      <w:proofErr w:type="spellStart"/>
      <w:r w:rsidRPr="00861216">
        <w:rPr>
          <w:rFonts w:ascii="ArialMT" w:eastAsia="Times New Roman" w:hAnsi="ArialMT" w:cs="Times New Roman"/>
          <w:lang w:eastAsia="de-DE"/>
        </w:rPr>
        <w:t>Überprüfung</w:t>
      </w:r>
      <w:proofErr w:type="spellEnd"/>
      <w:r w:rsidRPr="00861216">
        <w:rPr>
          <w:rFonts w:ascii="ArialMT" w:eastAsia="Times New Roman" w:hAnsi="ArialMT" w:cs="Times New Roman"/>
          <w:lang w:eastAsia="de-DE"/>
        </w:rPr>
        <w:t xml:space="preserve"> der Kompetenzerweiterung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durch die Vermittlung fachtypischer Strategien</w:t>
      </w:r>
      <w:r w:rsidRPr="00861216">
        <w:rPr>
          <w:rFonts w:ascii="ArialMT" w:eastAsia="Times New Roman" w:hAnsi="ArialMT" w:cs="Times New Roman"/>
          <w:lang w:eastAsia="de-DE"/>
        </w:rPr>
        <w:br/>
        <w:t xml:space="preserve">(z. B. Skizzenbuch, Werktagebuch, Kunstmappe, Portfolio, Blog, </w:t>
      </w:r>
      <w:proofErr w:type="spellStart"/>
      <w:r w:rsidRPr="00861216">
        <w:rPr>
          <w:rFonts w:ascii="ArialMT" w:eastAsia="Times New Roman" w:hAnsi="ArialMT" w:cs="Times New Roman"/>
          <w:lang w:eastAsia="de-DE"/>
        </w:rPr>
        <w:t>Vlog</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0"/>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nutzen Verfahren der qualitativen Empirie, zum Beispiel die Auswertung von Fallbeispielen, zur Evaluation </w:t>
      </w:r>
      <w:proofErr w:type="spellStart"/>
      <w:r w:rsidRPr="00861216">
        <w:rPr>
          <w:rFonts w:ascii="ArialMT" w:eastAsia="Times New Roman" w:hAnsi="ArialMT" w:cs="Times New Roman"/>
          <w:lang w:eastAsia="de-DE"/>
        </w:rPr>
        <w:t>ästhetischer</w:t>
      </w:r>
      <w:proofErr w:type="spellEnd"/>
      <w:r w:rsidRPr="00861216">
        <w:rPr>
          <w:rFonts w:ascii="ArialMT" w:eastAsia="Times New Roman" w:hAnsi="ArialMT" w:cs="Times New Roman"/>
          <w:lang w:eastAsia="de-DE"/>
        </w:rPr>
        <w:t xml:space="preserve"> Reflexions- und </w:t>
      </w:r>
      <w:proofErr w:type="spellStart"/>
      <w:r w:rsidRPr="00861216">
        <w:rPr>
          <w:rFonts w:ascii="ArialMT" w:eastAsia="Times New Roman" w:hAnsi="ArialMT" w:cs="Times New Roman"/>
          <w:lang w:eastAsia="de-DE"/>
        </w:rPr>
        <w:t>Urteilsfähigkeit</w:t>
      </w:r>
      <w:proofErr w:type="spellEnd"/>
      <w:r w:rsidRPr="00861216">
        <w:rPr>
          <w:rFonts w:ascii="ArialMT" w:eastAsia="Times New Roman" w:hAnsi="ArialMT" w:cs="Times New Roman"/>
          <w:lang w:eastAsia="de-DE"/>
        </w:rPr>
        <w:t xml:space="preserve">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w:t>
      </w:r>
    </w:p>
    <w:p w:rsidR="00861216" w:rsidRPr="00861216" w:rsidRDefault="00861216" w:rsidP="00861216">
      <w:pPr>
        <w:spacing w:before="100" w:beforeAutospacing="1" w:after="100" w:afterAutospacing="1"/>
        <w:ind w:left="720"/>
        <w:rPr>
          <w:rFonts w:ascii="Times New Roman" w:eastAsia="Times New Roman" w:hAnsi="Times New Roman" w:cs="Times New Roman"/>
          <w:lang w:eastAsia="de-DE"/>
        </w:rPr>
      </w:pPr>
      <w:r w:rsidRPr="00861216">
        <w:rPr>
          <w:rFonts w:ascii="Arial" w:eastAsia="Times New Roman" w:hAnsi="Arial" w:cs="Arial"/>
          <w:b/>
          <w:bCs/>
          <w:lang w:eastAsia="de-DE"/>
        </w:rPr>
        <w:t xml:space="preserve">5. </w:t>
      </w:r>
      <w:proofErr w:type="spellStart"/>
      <w:r w:rsidRPr="00861216">
        <w:rPr>
          <w:rFonts w:ascii="Arial" w:eastAsia="Times New Roman" w:hAnsi="Arial" w:cs="Arial"/>
          <w:b/>
          <w:bCs/>
          <w:lang w:eastAsia="de-DE"/>
        </w:rPr>
        <w:t>Fachübergreifende</w:t>
      </w:r>
      <w:proofErr w:type="spellEnd"/>
      <w:r w:rsidRPr="00861216">
        <w:rPr>
          <w:rFonts w:ascii="Arial" w:eastAsia="Times New Roman" w:hAnsi="Arial" w:cs="Arial"/>
          <w:b/>
          <w:bCs/>
          <w:lang w:eastAsia="de-DE"/>
        </w:rPr>
        <w:t xml:space="preserve"> Lernprozesse – Initiieren und Begleiten </w:t>
      </w:r>
    </w:p>
    <w:p w:rsidR="00861216" w:rsidRPr="00861216" w:rsidRDefault="00861216" w:rsidP="00861216">
      <w:pPr>
        <w:spacing w:before="100" w:beforeAutospacing="1" w:after="100" w:afterAutospacing="1"/>
        <w:ind w:left="720"/>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Die Lehrerinnen und Lehrer im Vorbereitungsdienst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orientieren Lernprozesse an der Lebenswirklichkeit der </w:t>
      </w:r>
      <w:proofErr w:type="spellStart"/>
      <w:r w:rsidRPr="00861216">
        <w:rPr>
          <w:rFonts w:ascii="ArialMT" w:eastAsia="Times New Roman" w:hAnsi="ArialMT" w:cs="Times New Roman"/>
          <w:lang w:eastAsia="de-DE"/>
        </w:rPr>
        <w:t>Schülerinnen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in thematischen </w:t>
      </w:r>
      <w:proofErr w:type="spellStart"/>
      <w:r w:rsidRPr="00861216">
        <w:rPr>
          <w:rFonts w:ascii="ArialMT" w:eastAsia="Times New Roman" w:hAnsi="ArialMT" w:cs="Times New Roman"/>
          <w:lang w:eastAsia="de-DE"/>
        </w:rPr>
        <w:t>Zusammenhängen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fächerverbindenden</w:t>
      </w:r>
      <w:proofErr w:type="spellEnd"/>
      <w:r w:rsidRPr="00861216">
        <w:rPr>
          <w:rFonts w:ascii="ArialMT" w:eastAsia="Times New Roman" w:hAnsi="ArialMT" w:cs="Times New Roman"/>
          <w:lang w:eastAsia="de-DE"/>
        </w:rPr>
        <w:t xml:space="preserve"> Organisationsstrukturen (z. B. </w:t>
      </w:r>
      <w:proofErr w:type="spellStart"/>
      <w:r w:rsidRPr="00861216">
        <w:rPr>
          <w:rFonts w:ascii="ArialMT" w:eastAsia="Times New Roman" w:hAnsi="ArialMT" w:cs="Times New Roman"/>
          <w:lang w:eastAsia="de-DE"/>
        </w:rPr>
        <w:t>Moodle</w:t>
      </w:r>
      <w:proofErr w:type="spellEnd"/>
      <w:r w:rsidRPr="00861216">
        <w:rPr>
          <w:rFonts w:ascii="ArialMT" w:eastAsia="Times New Roman" w:hAnsi="ArialMT" w:cs="Times New Roman"/>
          <w:lang w:eastAsia="de-DE"/>
        </w:rPr>
        <w:t xml:space="preserve">, Werkstattarbeit).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initiieren die Kommunikation mit Bildern und </w:t>
      </w:r>
      <w:proofErr w:type="spellStart"/>
      <w:r w:rsidRPr="00861216">
        <w:rPr>
          <w:rFonts w:ascii="ArialMT" w:eastAsia="Times New Roman" w:hAnsi="ArialMT" w:cs="Times New Roman"/>
          <w:lang w:eastAsia="de-DE"/>
        </w:rPr>
        <w:t>über</w:t>
      </w:r>
      <w:proofErr w:type="spellEnd"/>
      <w:r w:rsidRPr="00861216">
        <w:rPr>
          <w:rFonts w:ascii="ArialMT" w:eastAsia="Times New Roman" w:hAnsi="ArialMT" w:cs="Times New Roman"/>
          <w:lang w:eastAsia="de-DE"/>
        </w:rPr>
        <w:t xml:space="preserve"> Bilder und begleiten die kontinuierliche Erarbeitung visueller und sprachlicher Kompetenzen als Basis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den Erwerb von Bildkompetenz.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vermitteln umfassende Medienbildung im Sinn von </w:t>
      </w:r>
      <w:proofErr w:type="spellStart"/>
      <w:r w:rsidRPr="00861216">
        <w:rPr>
          <w:rFonts w:ascii="ArialMT" w:eastAsia="Times New Roman" w:hAnsi="ArialMT" w:cs="Times New Roman"/>
          <w:lang w:eastAsia="de-DE"/>
        </w:rPr>
        <w:t>Persönlichkeitsbildung</w:t>
      </w:r>
      <w:proofErr w:type="spellEnd"/>
      <w:r w:rsidRPr="00861216">
        <w:rPr>
          <w:rFonts w:ascii="ArialMT" w:eastAsia="Times New Roman" w:hAnsi="ArialMT" w:cs="Times New Roman"/>
          <w:lang w:eastAsia="de-DE"/>
        </w:rPr>
        <w:t xml:space="preserve"> und Verantwortungshaltung im Umgang mit den Medien. </w:t>
      </w:r>
    </w:p>
    <w:p w:rsidR="009557CD" w:rsidRDefault="00861216" w:rsidP="009557CD">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etablieren </w:t>
      </w:r>
      <w:proofErr w:type="spellStart"/>
      <w:r w:rsidRPr="00861216">
        <w:rPr>
          <w:rFonts w:ascii="ArialMT" w:eastAsia="Times New Roman" w:hAnsi="ArialMT" w:cs="Times New Roman"/>
          <w:lang w:eastAsia="de-DE"/>
        </w:rPr>
        <w:t>geöffnete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Räume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Kommunikation, </w:t>
      </w:r>
      <w:proofErr w:type="spellStart"/>
      <w:r w:rsidRPr="00861216">
        <w:rPr>
          <w:rFonts w:ascii="ArialMT" w:eastAsia="Times New Roman" w:hAnsi="ArialMT" w:cs="Times New Roman"/>
          <w:lang w:eastAsia="de-DE"/>
        </w:rPr>
        <w:t>Präsentation</w:t>
      </w:r>
      <w:proofErr w:type="spellEnd"/>
      <w:r w:rsidRPr="00861216">
        <w:rPr>
          <w:rFonts w:ascii="ArialMT" w:eastAsia="Times New Roman" w:hAnsi="ArialMT" w:cs="Times New Roman"/>
          <w:lang w:eastAsia="de-DE"/>
        </w:rPr>
        <w:t xml:space="preserve"> und Ausstellung. </w:t>
      </w:r>
    </w:p>
    <w:p w:rsidR="00861216" w:rsidRPr="00861216" w:rsidRDefault="00861216" w:rsidP="009557CD">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lastRenderedPageBreak/>
        <w:t xml:space="preserve">Die 15 Ausbildungsveranstaltungen im Fach vertreten jeweils einen eigenen thematischen Schwerpunkt. Zudem werden folgende Aspekte </w:t>
      </w:r>
      <w:proofErr w:type="spellStart"/>
      <w:r w:rsidRPr="00861216">
        <w:rPr>
          <w:rFonts w:ascii="ArialMT" w:eastAsia="Times New Roman" w:hAnsi="ArialMT" w:cs="Times New Roman"/>
          <w:lang w:eastAsia="de-DE"/>
        </w:rPr>
        <w:t>grundsätzlich</w:t>
      </w:r>
      <w:proofErr w:type="spellEnd"/>
      <w:r w:rsidRPr="00861216">
        <w:rPr>
          <w:rFonts w:ascii="ArialMT" w:eastAsia="Times New Roman" w:hAnsi="ArialMT" w:cs="Times New Roman"/>
          <w:lang w:eastAsia="de-DE"/>
        </w:rPr>
        <w:t xml:space="preserve"> in allen Ausbildungsveranstaltungen </w:t>
      </w:r>
      <w:proofErr w:type="spellStart"/>
      <w:r w:rsidRPr="00861216">
        <w:rPr>
          <w:rFonts w:ascii="ArialMT" w:eastAsia="Times New Roman" w:hAnsi="ArialMT" w:cs="Times New Roman"/>
          <w:lang w:eastAsia="de-DE"/>
        </w:rPr>
        <w:t>berücksichtigt</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Unterrichtsplanung, -beobachtung und -</w:t>
      </w:r>
      <w:proofErr w:type="spellStart"/>
      <w:r w:rsidRPr="00861216">
        <w:rPr>
          <w:rFonts w:ascii="ArialMT" w:eastAsia="Times New Roman" w:hAnsi="ArialMT" w:cs="Times New Roman"/>
          <w:lang w:eastAsia="de-DE"/>
        </w:rPr>
        <w:t>durchführung</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Unterrichtsevaluation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w:t>
      </w:r>
      <w:proofErr w:type="spellStart"/>
      <w:r w:rsidRPr="00861216">
        <w:rPr>
          <w:rFonts w:ascii="ArialMT" w:eastAsia="Times New Roman" w:hAnsi="ArialMT" w:cs="Times New Roman"/>
          <w:lang w:eastAsia="de-DE"/>
        </w:rPr>
        <w:t>Lehrerpersönlichkeit</w:t>
      </w:r>
      <w:proofErr w:type="spellEnd"/>
      <w:r w:rsidRPr="00861216">
        <w:rPr>
          <w:rFonts w:ascii="ArialMT" w:eastAsia="Times New Roman" w:hAnsi="ArialMT" w:cs="Times New Roman"/>
          <w:lang w:eastAsia="de-DE"/>
        </w:rPr>
        <w:t xml:space="preserve">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Lehr-/Arbeitsmittel und Fachliteratur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w:t>
      </w:r>
      <w:proofErr w:type="spellStart"/>
      <w:r w:rsidRPr="00861216">
        <w:rPr>
          <w:rFonts w:ascii="ArialMT" w:eastAsia="Times New Roman" w:hAnsi="ArialMT" w:cs="Times New Roman"/>
          <w:lang w:eastAsia="de-DE"/>
        </w:rPr>
        <w:t>Möglichkeiten</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fächerverbindenden</w:t>
      </w:r>
      <w:proofErr w:type="spellEnd"/>
      <w:r w:rsidRPr="00861216">
        <w:rPr>
          <w:rFonts w:ascii="ArialMT" w:eastAsia="Times New Roman" w:hAnsi="ArialMT" w:cs="Times New Roman"/>
          <w:lang w:eastAsia="de-DE"/>
        </w:rPr>
        <w:t xml:space="preserve"> Unterrichts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Medienbildung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Inklusion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w:t>
      </w:r>
      <w:proofErr w:type="spellStart"/>
      <w:r w:rsidRPr="00861216">
        <w:rPr>
          <w:rFonts w:ascii="ArialMT" w:eastAsia="Times New Roman" w:hAnsi="ArialMT" w:cs="Times New Roman"/>
          <w:lang w:eastAsia="de-DE"/>
        </w:rPr>
        <w:t>Durchgängige</w:t>
      </w:r>
      <w:proofErr w:type="spellEnd"/>
      <w:r w:rsidRPr="00861216">
        <w:rPr>
          <w:rFonts w:ascii="ArialMT" w:eastAsia="Times New Roman" w:hAnsi="ArialMT" w:cs="Times New Roman"/>
          <w:lang w:eastAsia="de-DE"/>
        </w:rPr>
        <w:t xml:space="preserve"> Sprachbildung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  Interkulturelle Bildung </w:t>
      </w:r>
    </w:p>
    <w:p w:rsidR="00861216" w:rsidRPr="00861216" w:rsidRDefault="00861216" w:rsidP="00861216">
      <w:pPr>
        <w:numPr>
          <w:ilvl w:val="1"/>
          <w:numId w:val="7"/>
        </w:num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w:t>
      </w:r>
      <w:proofErr w:type="spellStart"/>
      <w:r w:rsidRPr="00861216">
        <w:rPr>
          <w:rFonts w:ascii="ArialMT" w:eastAsia="Times New Roman" w:hAnsi="ArialMT" w:cs="Times New Roman"/>
          <w:lang w:eastAsia="de-DE"/>
        </w:rPr>
        <w:t>Möglichkeiten</w:t>
      </w:r>
      <w:proofErr w:type="spellEnd"/>
      <w:r w:rsidRPr="00861216">
        <w:rPr>
          <w:rFonts w:ascii="ArialMT" w:eastAsia="Times New Roman" w:hAnsi="ArialMT" w:cs="Times New Roman"/>
          <w:lang w:eastAsia="de-DE"/>
        </w:rPr>
        <w:t xml:space="preserve"> der </w:t>
      </w:r>
      <w:proofErr w:type="spellStart"/>
      <w:r w:rsidRPr="00861216">
        <w:rPr>
          <w:rFonts w:ascii="ArialMT" w:eastAsia="Times New Roman" w:hAnsi="ArialMT" w:cs="Times New Roman"/>
          <w:lang w:eastAsia="de-DE"/>
        </w:rPr>
        <w:t>Anknüpfung</w:t>
      </w:r>
      <w:proofErr w:type="spellEnd"/>
      <w:r w:rsidRPr="00861216">
        <w:rPr>
          <w:rFonts w:ascii="ArialMT" w:eastAsia="Times New Roman" w:hAnsi="ArialMT" w:cs="Times New Roman"/>
          <w:lang w:eastAsia="de-DE"/>
        </w:rPr>
        <w:t xml:space="preserve"> an eine Hausarbeit </w:t>
      </w:r>
    </w:p>
    <w:p w:rsidR="00861216" w:rsidRDefault="00861216" w:rsidP="009557CD">
      <w:pPr>
        <w:spacing w:before="100" w:beforeAutospacing="1" w:after="100" w:afterAutospacing="1"/>
        <w:rPr>
          <w:rFonts w:ascii="Arial" w:eastAsia="Times New Roman" w:hAnsi="Arial" w:cs="Arial"/>
          <w:b/>
          <w:bCs/>
          <w:lang w:eastAsia="de-DE"/>
        </w:rPr>
      </w:pPr>
      <w:r w:rsidRPr="00861216">
        <w:rPr>
          <w:rFonts w:ascii="Arial" w:eastAsia="Times New Roman" w:hAnsi="Arial" w:cs="Arial"/>
          <w:b/>
          <w:bCs/>
          <w:lang w:eastAsia="de-DE"/>
        </w:rPr>
        <w:t>Ausbildungsveranstaltungen</w:t>
      </w:r>
      <w:r w:rsidR="009557CD">
        <w:rPr>
          <w:rFonts w:ascii="Arial" w:eastAsia="Times New Roman" w:hAnsi="Arial" w:cs="Arial"/>
          <w:b/>
          <w:bCs/>
          <w:lang w:eastAsia="de-DE"/>
        </w:rPr>
        <w:t>:</w:t>
      </w:r>
      <w:r w:rsidRPr="00861216">
        <w:rPr>
          <w:rFonts w:ascii="Arial" w:eastAsia="Times New Roman" w:hAnsi="Arial" w:cs="Arial"/>
          <w:b/>
          <w:bCs/>
          <w:lang w:eastAsia="de-DE"/>
        </w:rPr>
        <w:t xml:space="preserve"> </w:t>
      </w:r>
    </w:p>
    <w:p w:rsidR="009D763B" w:rsidRPr="009D763B" w:rsidRDefault="00861216" w:rsidP="009D763B">
      <w:pPr>
        <w:pStyle w:val="Listenabsatz"/>
        <w:numPr>
          <w:ilvl w:val="2"/>
          <w:numId w:val="7"/>
        </w:numPr>
        <w:spacing w:before="100" w:beforeAutospacing="1" w:after="100" w:afterAutospacing="1"/>
        <w:rPr>
          <w:rFonts w:ascii="Times New Roman" w:eastAsia="Times New Roman" w:hAnsi="Times New Roman" w:cs="Times New Roman"/>
          <w:lang w:eastAsia="de-DE"/>
        </w:rPr>
      </w:pPr>
      <w:r w:rsidRPr="009D763B">
        <w:rPr>
          <w:rFonts w:ascii="Arial" w:eastAsia="Times New Roman" w:hAnsi="Arial" w:cs="Arial"/>
          <w:b/>
          <w:bCs/>
          <w:lang w:eastAsia="de-DE"/>
        </w:rPr>
        <w:t xml:space="preserve">Ausgewählte Aspekte des Kunstunterrichts </w:t>
      </w:r>
    </w:p>
    <w:p w:rsidR="009D763B" w:rsidRPr="009D763B" w:rsidRDefault="00861216" w:rsidP="009D763B">
      <w:pPr>
        <w:spacing w:before="100" w:beforeAutospacing="1" w:after="100" w:afterAutospacing="1"/>
        <w:rPr>
          <w:rFonts w:ascii="ArialMT" w:eastAsia="Times New Roman" w:hAnsi="ArialMT" w:cs="Times New Roman"/>
          <w:lang w:eastAsia="de-DE"/>
        </w:rPr>
      </w:pPr>
      <w:r w:rsidRPr="009D763B">
        <w:rPr>
          <w:rFonts w:ascii="ArialMT" w:eastAsia="Times New Roman" w:hAnsi="ArialMT" w:cs="Times New Roman"/>
          <w:lang w:eastAsia="de-DE"/>
        </w:rPr>
        <w:t xml:space="preserve">Im Kunstunterricht werden themenorientierte, </w:t>
      </w:r>
      <w:proofErr w:type="spellStart"/>
      <w:r w:rsidRPr="009D763B">
        <w:rPr>
          <w:rFonts w:ascii="ArialMT" w:eastAsia="Times New Roman" w:hAnsi="ArialMT" w:cs="Times New Roman"/>
          <w:lang w:eastAsia="de-DE"/>
        </w:rPr>
        <w:t>übergeordnete</w:t>
      </w:r>
      <w:proofErr w:type="spellEnd"/>
      <w:r w:rsidRPr="009D763B">
        <w:rPr>
          <w:rFonts w:ascii="ArialMT" w:eastAsia="Times New Roman" w:hAnsi="ArialMT" w:cs="Times New Roman"/>
          <w:lang w:eastAsia="de-DE"/>
        </w:rPr>
        <w:t xml:space="preserve"> Aufgaben, Probleme </w:t>
      </w:r>
      <w:r w:rsidR="009D763B" w:rsidRPr="009D763B">
        <w:rPr>
          <w:rFonts w:ascii="ArialMT" w:eastAsia="Times New Roman" w:hAnsi="ArialMT" w:cs="Times New Roman"/>
          <w:lang w:eastAsia="de-DE"/>
        </w:rPr>
        <w:t xml:space="preserve">   </w:t>
      </w:r>
      <w:r w:rsidRPr="009D763B">
        <w:rPr>
          <w:rFonts w:ascii="ArialMT" w:eastAsia="Times New Roman" w:hAnsi="ArialMT" w:cs="Times New Roman"/>
          <w:lang w:eastAsia="de-DE"/>
        </w:rPr>
        <w:t xml:space="preserve">und Fragestellungen formuliert und die fachlichen </w:t>
      </w:r>
      <w:proofErr w:type="spellStart"/>
      <w:r w:rsidRPr="009D763B">
        <w:rPr>
          <w:rFonts w:ascii="ArialMT" w:eastAsia="Times New Roman" w:hAnsi="ArialMT" w:cs="Times New Roman"/>
          <w:lang w:eastAsia="de-DE"/>
        </w:rPr>
        <w:t>Ansätze</w:t>
      </w:r>
      <w:proofErr w:type="spellEnd"/>
      <w:r w:rsidRPr="009D763B">
        <w:rPr>
          <w:rFonts w:ascii="ArialMT" w:eastAsia="Times New Roman" w:hAnsi="ArialMT" w:cs="Times New Roman"/>
          <w:lang w:eastAsia="de-DE"/>
        </w:rPr>
        <w:t xml:space="preserve">, Inhalte und Methoden kompetenzorientiert vermittelt. Die Auseinandersetzung mit grundlegenden didaktischen und methodischen Modellen des Kunstunterrichts bildet den inhaltlichen Schwerpunkt. Die Unterrichtsprinzipien der </w:t>
      </w:r>
      <w:proofErr w:type="spellStart"/>
      <w:r w:rsidRPr="009D763B">
        <w:rPr>
          <w:rFonts w:ascii="ArialMT" w:eastAsia="Times New Roman" w:hAnsi="ArialMT" w:cs="Times New Roman"/>
          <w:lang w:eastAsia="de-DE"/>
        </w:rPr>
        <w:t>Durchgängigen</w:t>
      </w:r>
      <w:proofErr w:type="spellEnd"/>
      <w:r w:rsidRPr="009D763B">
        <w:rPr>
          <w:rFonts w:ascii="ArialMT" w:eastAsia="Times New Roman" w:hAnsi="ArialMT" w:cs="Times New Roman"/>
          <w:lang w:eastAsia="de-DE"/>
        </w:rPr>
        <w:t xml:space="preserve"> Sprachbildung sowie der Inklusionsgedanke werden in allen Ausbildungsbereichen vermittelt. </w:t>
      </w:r>
    </w:p>
    <w:p w:rsidR="00861216" w:rsidRPr="009D763B" w:rsidRDefault="00861216" w:rsidP="009D763B">
      <w:pPr>
        <w:pStyle w:val="Listenabsatz"/>
        <w:numPr>
          <w:ilvl w:val="0"/>
          <w:numId w:val="11"/>
        </w:numPr>
        <w:spacing w:before="100" w:beforeAutospacing="1" w:after="100" w:afterAutospacing="1"/>
        <w:rPr>
          <w:rFonts w:ascii="Arial" w:eastAsia="Times New Roman" w:hAnsi="Arial" w:cs="Arial"/>
          <w:b/>
          <w:bCs/>
          <w:lang w:eastAsia="de-DE"/>
        </w:rPr>
      </w:pPr>
      <w:r w:rsidRPr="009D763B">
        <w:rPr>
          <w:rFonts w:ascii="Arial" w:eastAsia="Times New Roman" w:hAnsi="Arial" w:cs="Arial"/>
          <w:b/>
          <w:bCs/>
          <w:lang w:eastAsia="de-DE"/>
        </w:rPr>
        <w:t xml:space="preserve">Bildnerische Entwicklung </w:t>
      </w:r>
    </w:p>
    <w:p w:rsidR="00861216" w:rsidRPr="00861216" w:rsidRDefault="00861216" w:rsidP="00861216">
      <w:pPr>
        <w:spacing w:before="100" w:beforeAutospacing="1" w:after="100" w:afterAutospacing="1"/>
        <w:ind w:left="720"/>
        <w:rPr>
          <w:rFonts w:ascii="Arial" w:eastAsia="Times New Roman" w:hAnsi="Arial" w:cs="Arial"/>
          <w:bCs/>
          <w:lang w:eastAsia="de-DE"/>
        </w:rPr>
      </w:pPr>
      <w:r w:rsidRPr="00861216">
        <w:rPr>
          <w:rFonts w:ascii="ArialMT" w:eastAsia="Times New Roman" w:hAnsi="ArialMT" w:cs="Arial"/>
          <w:bCs/>
          <w:lang w:eastAsia="de-DE"/>
        </w:rPr>
        <w:t xml:space="preserve">Das Grundlagenwissen zur Bestimmung des individuellen Entwicklungsstandes fußt auf der Theorie der bildnerischen Entwicklung. Diese Kenntnisse </w:t>
      </w:r>
      <w:proofErr w:type="spellStart"/>
      <w:r w:rsidRPr="00861216">
        <w:rPr>
          <w:rFonts w:ascii="ArialMT" w:eastAsia="Times New Roman" w:hAnsi="ArialMT" w:cs="Arial"/>
          <w:bCs/>
          <w:lang w:eastAsia="de-DE"/>
        </w:rPr>
        <w:t>ermöglichen</w:t>
      </w:r>
      <w:proofErr w:type="spellEnd"/>
      <w:r w:rsidRPr="00861216">
        <w:rPr>
          <w:rFonts w:ascii="ArialMT" w:eastAsia="Times New Roman" w:hAnsi="ArialMT" w:cs="Arial"/>
          <w:bCs/>
          <w:lang w:eastAsia="de-DE"/>
        </w:rPr>
        <w:t xml:space="preserve"> eine angemessene Leistungsdifferenzierung und damit die </w:t>
      </w:r>
      <w:proofErr w:type="spellStart"/>
      <w:r w:rsidRPr="00861216">
        <w:rPr>
          <w:rFonts w:ascii="ArialMT" w:eastAsia="Times New Roman" w:hAnsi="ArialMT" w:cs="Arial"/>
          <w:bCs/>
          <w:lang w:eastAsia="de-DE"/>
        </w:rPr>
        <w:t>Förderung</w:t>
      </w:r>
      <w:proofErr w:type="spellEnd"/>
      <w:r w:rsidRPr="00861216">
        <w:rPr>
          <w:rFonts w:ascii="ArialMT" w:eastAsia="Times New Roman" w:hAnsi="ArialMT" w:cs="Arial"/>
          <w:bCs/>
          <w:lang w:eastAsia="de-DE"/>
        </w:rPr>
        <w:t xml:space="preserve"> der individuellen Kompetenzen. Vertiefend wird mit den erarbeiteten Inhalten ein Bezug zum Anfangsunterricht in der Primarstufe und in der Orientierungsstufe her- gestellt. </w:t>
      </w:r>
    </w:p>
    <w:p w:rsidR="00861216" w:rsidRPr="009D763B" w:rsidRDefault="00861216" w:rsidP="009D763B">
      <w:pPr>
        <w:pStyle w:val="Listenabsatz"/>
        <w:numPr>
          <w:ilvl w:val="0"/>
          <w:numId w:val="11"/>
        </w:numPr>
        <w:spacing w:before="100" w:beforeAutospacing="1" w:after="100" w:afterAutospacing="1"/>
        <w:rPr>
          <w:rFonts w:ascii="Arial" w:eastAsia="Times New Roman" w:hAnsi="Arial" w:cs="Arial"/>
          <w:b/>
          <w:bCs/>
          <w:lang w:eastAsia="de-DE"/>
        </w:rPr>
      </w:pPr>
      <w:r w:rsidRPr="009D763B">
        <w:rPr>
          <w:rFonts w:ascii="Arial" w:eastAsia="Times New Roman" w:hAnsi="Arial" w:cs="Arial"/>
          <w:b/>
          <w:bCs/>
          <w:lang w:eastAsia="de-DE"/>
        </w:rPr>
        <w:t xml:space="preserve">Malerei/Zeichnung/Collage </w:t>
      </w:r>
    </w:p>
    <w:p w:rsidR="00861216" w:rsidRPr="00861216" w:rsidRDefault="00861216" w:rsidP="00861216">
      <w:pPr>
        <w:spacing w:before="100" w:beforeAutospacing="1" w:after="100" w:afterAutospacing="1"/>
        <w:ind w:left="720"/>
        <w:rPr>
          <w:rFonts w:ascii="Arial" w:eastAsia="Times New Roman" w:hAnsi="Arial" w:cs="Arial"/>
          <w:bCs/>
          <w:lang w:eastAsia="de-DE"/>
        </w:rPr>
      </w:pPr>
      <w:r w:rsidRPr="00861216">
        <w:rPr>
          <w:rFonts w:ascii="ArialMT" w:eastAsia="Times New Roman" w:hAnsi="ArialMT" w:cs="Arial"/>
          <w:bCs/>
          <w:lang w:eastAsia="de-DE"/>
        </w:rPr>
        <w:t xml:space="preserve">Es werden technische, </w:t>
      </w:r>
      <w:proofErr w:type="spellStart"/>
      <w:r w:rsidRPr="00861216">
        <w:rPr>
          <w:rFonts w:ascii="ArialMT" w:eastAsia="Times New Roman" w:hAnsi="ArialMT" w:cs="Arial"/>
          <w:bCs/>
          <w:lang w:eastAsia="de-DE"/>
        </w:rPr>
        <w:t>materialabhängige</w:t>
      </w:r>
      <w:proofErr w:type="spellEnd"/>
      <w:r w:rsidRPr="00861216">
        <w:rPr>
          <w:rFonts w:ascii="ArialMT" w:eastAsia="Times New Roman" w:hAnsi="ArialMT" w:cs="Arial"/>
          <w:bCs/>
          <w:lang w:eastAsia="de-DE"/>
        </w:rPr>
        <w:t xml:space="preserve"> und </w:t>
      </w:r>
      <w:proofErr w:type="spellStart"/>
      <w:r w:rsidRPr="00861216">
        <w:rPr>
          <w:rFonts w:ascii="ArialMT" w:eastAsia="Times New Roman" w:hAnsi="ArialMT" w:cs="Arial"/>
          <w:bCs/>
          <w:lang w:eastAsia="de-DE"/>
        </w:rPr>
        <w:t>ästhetische</w:t>
      </w:r>
      <w:proofErr w:type="spellEnd"/>
      <w:r w:rsidRPr="00861216">
        <w:rPr>
          <w:rFonts w:ascii="ArialMT" w:eastAsia="Times New Roman" w:hAnsi="ArialMT" w:cs="Arial"/>
          <w:bCs/>
          <w:lang w:eastAsia="de-DE"/>
        </w:rPr>
        <w:t xml:space="preserve"> </w:t>
      </w:r>
      <w:proofErr w:type="spellStart"/>
      <w:r w:rsidRPr="00861216">
        <w:rPr>
          <w:rFonts w:ascii="ArialMT" w:eastAsia="Times New Roman" w:hAnsi="ArialMT" w:cs="Arial"/>
          <w:bCs/>
          <w:lang w:eastAsia="de-DE"/>
        </w:rPr>
        <w:t>Möglichkeiten</w:t>
      </w:r>
      <w:proofErr w:type="spellEnd"/>
      <w:r w:rsidRPr="00861216">
        <w:rPr>
          <w:rFonts w:ascii="ArialMT" w:eastAsia="Times New Roman" w:hAnsi="ArialMT" w:cs="Arial"/>
          <w:bCs/>
          <w:lang w:eastAsia="de-DE"/>
        </w:rPr>
        <w:t xml:space="preserve"> von Zeichnung, Malerei und Collage erprobt und reflektiert. Damit </w:t>
      </w:r>
      <w:proofErr w:type="spellStart"/>
      <w:r w:rsidRPr="00861216">
        <w:rPr>
          <w:rFonts w:ascii="ArialMT" w:eastAsia="Times New Roman" w:hAnsi="ArialMT" w:cs="Arial"/>
          <w:bCs/>
          <w:lang w:eastAsia="de-DE"/>
        </w:rPr>
        <w:t>fördern</w:t>
      </w:r>
      <w:proofErr w:type="spellEnd"/>
      <w:r w:rsidRPr="00861216">
        <w:rPr>
          <w:rFonts w:ascii="ArialMT" w:eastAsia="Times New Roman" w:hAnsi="ArialMT" w:cs="Arial"/>
          <w:bCs/>
          <w:lang w:eastAsia="de-DE"/>
        </w:rPr>
        <w:t xml:space="preserve"> die Arbeitsfelder auch </w:t>
      </w:r>
      <w:proofErr w:type="spellStart"/>
      <w:r w:rsidRPr="00861216">
        <w:rPr>
          <w:rFonts w:ascii="ArialMT" w:eastAsia="Times New Roman" w:hAnsi="ArialMT" w:cs="Arial"/>
          <w:bCs/>
          <w:lang w:eastAsia="de-DE"/>
        </w:rPr>
        <w:t>künstlerische</w:t>
      </w:r>
      <w:proofErr w:type="spellEnd"/>
      <w:r w:rsidRPr="00861216">
        <w:rPr>
          <w:rFonts w:ascii="ArialMT" w:eastAsia="Times New Roman" w:hAnsi="ArialMT" w:cs="Arial"/>
          <w:bCs/>
          <w:lang w:eastAsia="de-DE"/>
        </w:rPr>
        <w:t xml:space="preserve"> Formen der Erkenntnis, des Ausdrucks und der Kommunikation in anderen </w:t>
      </w:r>
      <w:proofErr w:type="spellStart"/>
      <w:r w:rsidRPr="00861216">
        <w:rPr>
          <w:rFonts w:ascii="ArialMT" w:eastAsia="Times New Roman" w:hAnsi="ArialMT" w:cs="Arial"/>
          <w:bCs/>
          <w:lang w:eastAsia="de-DE"/>
        </w:rPr>
        <w:t>Fächern</w:t>
      </w:r>
      <w:proofErr w:type="spellEnd"/>
      <w:r w:rsidRPr="00861216">
        <w:rPr>
          <w:rFonts w:ascii="ArialMT" w:eastAsia="Times New Roman" w:hAnsi="ArialMT" w:cs="Arial"/>
          <w:bCs/>
          <w:lang w:eastAsia="de-DE"/>
        </w:rPr>
        <w:t xml:space="preserve">. </w:t>
      </w:r>
    </w:p>
    <w:p w:rsidR="00861216" w:rsidRPr="00861216" w:rsidRDefault="00861216" w:rsidP="009D763B">
      <w:pPr>
        <w:numPr>
          <w:ilvl w:val="0"/>
          <w:numId w:val="11"/>
        </w:numPr>
        <w:spacing w:before="100" w:beforeAutospacing="1" w:after="100" w:afterAutospacing="1"/>
        <w:rPr>
          <w:rFonts w:ascii="Arial" w:eastAsia="Times New Roman" w:hAnsi="Arial" w:cs="Arial"/>
          <w:b/>
          <w:bCs/>
          <w:lang w:eastAsia="de-DE"/>
        </w:rPr>
      </w:pPr>
      <w:r w:rsidRPr="00861216">
        <w:rPr>
          <w:rFonts w:ascii="Arial" w:eastAsia="Times New Roman" w:hAnsi="Arial" w:cs="Arial"/>
          <w:b/>
          <w:bCs/>
          <w:lang w:eastAsia="de-DE"/>
        </w:rPr>
        <w:t>Ausstellung/</w:t>
      </w:r>
      <w:proofErr w:type="spellStart"/>
      <w:r w:rsidRPr="00861216">
        <w:rPr>
          <w:rFonts w:ascii="Arial" w:eastAsia="Times New Roman" w:hAnsi="Arial" w:cs="Arial"/>
          <w:b/>
          <w:bCs/>
          <w:lang w:eastAsia="de-DE"/>
        </w:rPr>
        <w:t>Präsentation</w:t>
      </w:r>
      <w:proofErr w:type="spellEnd"/>
      <w:r w:rsidRPr="00861216">
        <w:rPr>
          <w:rFonts w:ascii="Arial" w:eastAsia="Times New Roman" w:hAnsi="Arial" w:cs="Arial"/>
          <w:b/>
          <w:bCs/>
          <w:lang w:eastAsia="de-DE"/>
        </w:rPr>
        <w:t xml:space="preserve">/Bewertung </w:t>
      </w:r>
    </w:p>
    <w:p w:rsidR="00861216" w:rsidRPr="00861216" w:rsidRDefault="00861216" w:rsidP="00861216">
      <w:pPr>
        <w:spacing w:before="100" w:beforeAutospacing="1" w:after="100" w:afterAutospacing="1"/>
        <w:ind w:left="720"/>
        <w:rPr>
          <w:rFonts w:ascii="Arial" w:eastAsia="Times New Roman" w:hAnsi="Arial" w:cs="Arial"/>
          <w:bCs/>
          <w:lang w:eastAsia="de-DE"/>
        </w:rPr>
      </w:pPr>
      <w:r w:rsidRPr="00861216">
        <w:rPr>
          <w:rFonts w:ascii="ArialMT" w:eastAsia="Times New Roman" w:hAnsi="ArialMT" w:cs="Arial"/>
          <w:bCs/>
          <w:lang w:eastAsia="de-DE"/>
        </w:rPr>
        <w:t xml:space="preserve">Kenntnisse </w:t>
      </w:r>
      <w:proofErr w:type="spellStart"/>
      <w:r w:rsidRPr="00861216">
        <w:rPr>
          <w:rFonts w:ascii="ArialMT" w:eastAsia="Times New Roman" w:hAnsi="ArialMT" w:cs="Arial"/>
          <w:bCs/>
          <w:lang w:eastAsia="de-DE"/>
        </w:rPr>
        <w:t>über</w:t>
      </w:r>
      <w:proofErr w:type="spellEnd"/>
      <w:r w:rsidRPr="00861216">
        <w:rPr>
          <w:rFonts w:ascii="ArialMT" w:eastAsia="Times New Roman" w:hAnsi="ArialMT" w:cs="Arial"/>
          <w:bCs/>
          <w:lang w:eastAsia="de-DE"/>
        </w:rPr>
        <w:t xml:space="preserve"> verschiedene </w:t>
      </w:r>
      <w:proofErr w:type="spellStart"/>
      <w:r w:rsidRPr="00861216">
        <w:rPr>
          <w:rFonts w:ascii="ArialMT" w:eastAsia="Times New Roman" w:hAnsi="ArialMT" w:cs="Arial"/>
          <w:bCs/>
          <w:lang w:eastAsia="de-DE"/>
        </w:rPr>
        <w:t>Ansätze</w:t>
      </w:r>
      <w:proofErr w:type="spellEnd"/>
      <w:r w:rsidRPr="00861216">
        <w:rPr>
          <w:rFonts w:ascii="ArialMT" w:eastAsia="Times New Roman" w:hAnsi="ArialMT" w:cs="Arial"/>
          <w:bCs/>
          <w:lang w:eastAsia="de-DE"/>
        </w:rPr>
        <w:t xml:space="preserve"> der kompetenzorientierten Leistungsbewertung mit dem Schwerpunkt „individuelle </w:t>
      </w:r>
      <w:proofErr w:type="spellStart"/>
      <w:r w:rsidRPr="00861216">
        <w:rPr>
          <w:rFonts w:ascii="ArialMT" w:eastAsia="Times New Roman" w:hAnsi="ArialMT" w:cs="Arial"/>
          <w:bCs/>
          <w:lang w:eastAsia="de-DE"/>
        </w:rPr>
        <w:t>Stärken</w:t>
      </w:r>
      <w:proofErr w:type="spellEnd"/>
      <w:r w:rsidRPr="00861216">
        <w:rPr>
          <w:rFonts w:ascii="ArialMT" w:eastAsia="Times New Roman" w:hAnsi="ArialMT" w:cs="Arial"/>
          <w:bCs/>
          <w:lang w:eastAsia="de-DE"/>
        </w:rPr>
        <w:t xml:space="preserve"> </w:t>
      </w:r>
      <w:proofErr w:type="spellStart"/>
      <w:r w:rsidRPr="00861216">
        <w:rPr>
          <w:rFonts w:ascii="ArialMT" w:eastAsia="Times New Roman" w:hAnsi="ArialMT" w:cs="Arial"/>
          <w:bCs/>
          <w:lang w:eastAsia="de-DE"/>
        </w:rPr>
        <w:t>fördern</w:t>
      </w:r>
      <w:proofErr w:type="spellEnd"/>
      <w:r w:rsidRPr="00861216">
        <w:rPr>
          <w:rFonts w:ascii="ArialMT" w:eastAsia="Times New Roman" w:hAnsi="ArialMT" w:cs="Arial"/>
          <w:bCs/>
          <w:lang w:eastAsia="de-DE"/>
        </w:rPr>
        <w:t xml:space="preserve">“ </w:t>
      </w:r>
      <w:proofErr w:type="spellStart"/>
      <w:r w:rsidRPr="00861216">
        <w:rPr>
          <w:rFonts w:ascii="ArialMT" w:eastAsia="Times New Roman" w:hAnsi="ArialMT" w:cs="Arial"/>
          <w:bCs/>
          <w:lang w:eastAsia="de-DE"/>
        </w:rPr>
        <w:t>ermöglichen</w:t>
      </w:r>
      <w:proofErr w:type="spellEnd"/>
      <w:r w:rsidRPr="00861216">
        <w:rPr>
          <w:rFonts w:ascii="ArialMT" w:eastAsia="Times New Roman" w:hAnsi="ArialMT" w:cs="Arial"/>
          <w:bCs/>
          <w:lang w:eastAsia="de-DE"/>
        </w:rPr>
        <w:t xml:space="preserve"> eine Standortbestimmung. Mit den erarbeiteten Inhalten wird ein Praxisbezug anhand von </w:t>
      </w:r>
      <w:proofErr w:type="spellStart"/>
      <w:r w:rsidRPr="00861216">
        <w:rPr>
          <w:rFonts w:ascii="ArialMT" w:eastAsia="Times New Roman" w:hAnsi="ArialMT" w:cs="Arial"/>
          <w:bCs/>
          <w:lang w:eastAsia="de-DE"/>
        </w:rPr>
        <w:t>Schülerarbeiten</w:t>
      </w:r>
      <w:proofErr w:type="spellEnd"/>
      <w:r w:rsidRPr="00861216">
        <w:rPr>
          <w:rFonts w:ascii="ArialMT" w:eastAsia="Times New Roman" w:hAnsi="ArialMT" w:cs="Arial"/>
          <w:bCs/>
          <w:lang w:eastAsia="de-DE"/>
        </w:rPr>
        <w:t xml:space="preserve"> hergestellt.</w:t>
      </w:r>
      <w:r w:rsidRPr="00861216">
        <w:rPr>
          <w:rFonts w:ascii="ArialMT" w:eastAsia="Times New Roman" w:hAnsi="ArialMT" w:cs="Arial"/>
          <w:b/>
          <w:bCs/>
          <w:lang w:eastAsia="de-DE"/>
        </w:rPr>
        <w:t xml:space="preserve"> </w:t>
      </w:r>
      <w:r w:rsidRPr="00861216">
        <w:rPr>
          <w:rFonts w:ascii="ArialMT" w:eastAsia="Times New Roman" w:hAnsi="ArialMT" w:cs="Arial"/>
          <w:bCs/>
          <w:lang w:eastAsia="de-DE"/>
        </w:rPr>
        <w:t>Verschiedene</w:t>
      </w:r>
      <w:r w:rsidR="009D763B">
        <w:rPr>
          <w:rFonts w:ascii="ArialMT" w:eastAsia="Times New Roman" w:hAnsi="ArialMT" w:cs="Arial"/>
          <w:bCs/>
          <w:lang w:eastAsia="de-DE"/>
        </w:rPr>
        <w:t xml:space="preserve"> </w:t>
      </w:r>
      <w:proofErr w:type="spellStart"/>
      <w:r w:rsidRPr="00861216">
        <w:rPr>
          <w:rFonts w:ascii="ArialMT" w:eastAsia="Times New Roman" w:hAnsi="ArialMT" w:cs="Arial"/>
          <w:bCs/>
          <w:lang w:eastAsia="de-DE"/>
        </w:rPr>
        <w:t>Präsentationsformen</w:t>
      </w:r>
      <w:proofErr w:type="spellEnd"/>
      <w:r w:rsidRPr="00861216">
        <w:rPr>
          <w:rFonts w:ascii="ArialMT" w:eastAsia="Times New Roman" w:hAnsi="ArialMT" w:cs="Arial"/>
          <w:bCs/>
          <w:lang w:eastAsia="de-DE"/>
        </w:rPr>
        <w:t xml:space="preserve"> zeigen einen </w:t>
      </w:r>
      <w:proofErr w:type="spellStart"/>
      <w:r w:rsidRPr="00861216">
        <w:rPr>
          <w:rFonts w:ascii="ArialMT" w:eastAsia="Times New Roman" w:hAnsi="ArialMT" w:cs="Arial"/>
          <w:bCs/>
          <w:lang w:eastAsia="de-DE"/>
        </w:rPr>
        <w:t>wertschätzenden</w:t>
      </w:r>
      <w:proofErr w:type="spellEnd"/>
      <w:r w:rsidRPr="00861216">
        <w:rPr>
          <w:rFonts w:ascii="ArialMT" w:eastAsia="Times New Roman" w:hAnsi="ArialMT" w:cs="Arial"/>
          <w:bCs/>
          <w:lang w:eastAsia="de-DE"/>
        </w:rPr>
        <w:t xml:space="preserve"> Umgang mit bildnerischen Ergebnissen auf. </w:t>
      </w:r>
    </w:p>
    <w:p w:rsidR="00861216" w:rsidRPr="00861216" w:rsidRDefault="00861216" w:rsidP="009D763B">
      <w:pPr>
        <w:numPr>
          <w:ilvl w:val="0"/>
          <w:numId w:val="11"/>
        </w:numPr>
        <w:spacing w:before="100" w:beforeAutospacing="1" w:after="100" w:afterAutospacing="1"/>
        <w:rPr>
          <w:rFonts w:ascii="Arial" w:eastAsia="Times New Roman" w:hAnsi="Arial" w:cs="Arial"/>
          <w:b/>
          <w:bCs/>
          <w:lang w:eastAsia="de-DE"/>
        </w:rPr>
      </w:pPr>
      <w:r w:rsidRPr="00861216">
        <w:rPr>
          <w:rFonts w:ascii="Arial" w:eastAsia="Times New Roman" w:hAnsi="Arial" w:cs="Arial"/>
          <w:b/>
          <w:bCs/>
          <w:lang w:eastAsia="de-DE"/>
        </w:rPr>
        <w:lastRenderedPageBreak/>
        <w:t xml:space="preserve">Plastisches Gestalten und Materialerfahrung </w:t>
      </w:r>
    </w:p>
    <w:p w:rsidR="00861216" w:rsidRPr="00861216" w:rsidRDefault="00861216" w:rsidP="00861216">
      <w:pPr>
        <w:spacing w:before="100" w:beforeAutospacing="1" w:after="100" w:afterAutospacing="1"/>
        <w:ind w:left="720"/>
        <w:rPr>
          <w:rFonts w:ascii="Arial" w:eastAsia="Times New Roman" w:hAnsi="Arial" w:cs="Arial"/>
          <w:bCs/>
          <w:lang w:eastAsia="de-DE"/>
        </w:rPr>
      </w:pPr>
      <w:r w:rsidRPr="00861216">
        <w:rPr>
          <w:rFonts w:ascii="ArialMT" w:eastAsia="Times New Roman" w:hAnsi="ArialMT" w:cs="Arial"/>
          <w:bCs/>
          <w:lang w:eastAsia="de-DE"/>
        </w:rPr>
        <w:t xml:space="preserve">Mit der Bildorientierung als </w:t>
      </w:r>
      <w:proofErr w:type="spellStart"/>
      <w:r w:rsidRPr="00861216">
        <w:rPr>
          <w:rFonts w:ascii="ArialMT" w:eastAsia="Times New Roman" w:hAnsi="ArialMT" w:cs="Arial"/>
          <w:bCs/>
          <w:lang w:eastAsia="de-DE"/>
        </w:rPr>
        <w:t>durchgängigem</w:t>
      </w:r>
      <w:proofErr w:type="spellEnd"/>
      <w:r w:rsidRPr="00861216">
        <w:rPr>
          <w:rFonts w:ascii="ArialMT" w:eastAsia="Times New Roman" w:hAnsi="ArialMT" w:cs="Arial"/>
          <w:bCs/>
          <w:lang w:eastAsia="de-DE"/>
        </w:rPr>
        <w:t xml:space="preserve"> Unterrichtsprinzip steht die Auseinandersetzung mit Plastiken, Skulpturen und Objekten sowie raumbezogenen Installationen im Fokus. </w:t>
      </w:r>
      <w:proofErr w:type="spellStart"/>
      <w:r w:rsidRPr="00861216">
        <w:rPr>
          <w:rFonts w:ascii="ArialMT" w:eastAsia="Times New Roman" w:hAnsi="ArialMT" w:cs="Arial"/>
          <w:bCs/>
          <w:lang w:eastAsia="de-DE"/>
        </w:rPr>
        <w:t>Vielfältige</w:t>
      </w:r>
      <w:proofErr w:type="spellEnd"/>
      <w:r w:rsidRPr="00861216">
        <w:rPr>
          <w:rFonts w:ascii="ArialMT" w:eastAsia="Times New Roman" w:hAnsi="ArialMT" w:cs="Arial"/>
          <w:bCs/>
          <w:lang w:eastAsia="de-DE"/>
        </w:rPr>
        <w:t xml:space="preserve"> Werktechniken und Materialien bieten die </w:t>
      </w:r>
      <w:proofErr w:type="spellStart"/>
      <w:r w:rsidRPr="00861216">
        <w:rPr>
          <w:rFonts w:ascii="ArialMT" w:eastAsia="Times New Roman" w:hAnsi="ArialMT" w:cs="Arial"/>
          <w:bCs/>
          <w:lang w:eastAsia="de-DE"/>
        </w:rPr>
        <w:t>Möglichkeit</w:t>
      </w:r>
      <w:proofErr w:type="spellEnd"/>
      <w:r w:rsidRPr="00861216">
        <w:rPr>
          <w:rFonts w:ascii="ArialMT" w:eastAsia="Times New Roman" w:hAnsi="ArialMT" w:cs="Arial"/>
          <w:bCs/>
          <w:lang w:eastAsia="de-DE"/>
        </w:rPr>
        <w:t xml:space="preserve">, im Prozess der Gestaltung motorische </w:t>
      </w:r>
      <w:proofErr w:type="spellStart"/>
      <w:r w:rsidRPr="00861216">
        <w:rPr>
          <w:rFonts w:ascii="ArialMT" w:eastAsia="Times New Roman" w:hAnsi="ArialMT" w:cs="Arial"/>
          <w:bCs/>
          <w:lang w:eastAsia="de-DE"/>
        </w:rPr>
        <w:t>Fähigkeiten</w:t>
      </w:r>
      <w:proofErr w:type="spellEnd"/>
      <w:r w:rsidRPr="00861216">
        <w:rPr>
          <w:rFonts w:ascii="ArialMT" w:eastAsia="Times New Roman" w:hAnsi="ArialMT" w:cs="Arial"/>
          <w:bCs/>
          <w:lang w:eastAsia="de-DE"/>
        </w:rPr>
        <w:t xml:space="preserve"> und haptische </w:t>
      </w:r>
      <w:proofErr w:type="spellStart"/>
      <w:r w:rsidRPr="00861216">
        <w:rPr>
          <w:rFonts w:ascii="ArialMT" w:eastAsia="Times New Roman" w:hAnsi="ArialMT" w:cs="Arial"/>
          <w:bCs/>
          <w:lang w:eastAsia="de-DE"/>
        </w:rPr>
        <w:t>Sensibilität</w:t>
      </w:r>
      <w:proofErr w:type="spellEnd"/>
      <w:r w:rsidRPr="00861216">
        <w:rPr>
          <w:rFonts w:ascii="ArialMT" w:eastAsia="Times New Roman" w:hAnsi="ArialMT" w:cs="Arial"/>
          <w:bCs/>
          <w:lang w:eastAsia="de-DE"/>
        </w:rPr>
        <w:t xml:space="preserve"> zu vermitteln. Erfahrungen mit traditionellen Materialien wie Gips, Holz oder Papier </w:t>
      </w:r>
      <w:proofErr w:type="spellStart"/>
      <w:r w:rsidRPr="00861216">
        <w:rPr>
          <w:rFonts w:ascii="ArialMT" w:eastAsia="Times New Roman" w:hAnsi="ArialMT" w:cs="Arial"/>
          <w:bCs/>
          <w:lang w:eastAsia="de-DE"/>
        </w:rPr>
        <w:t>können</w:t>
      </w:r>
      <w:proofErr w:type="spellEnd"/>
      <w:r w:rsidRPr="00861216">
        <w:rPr>
          <w:rFonts w:ascii="ArialMT" w:eastAsia="Times New Roman" w:hAnsi="ArialMT" w:cs="Arial"/>
          <w:bCs/>
          <w:lang w:eastAsia="de-DE"/>
        </w:rPr>
        <w:t xml:space="preserve"> durch </w:t>
      </w:r>
      <w:proofErr w:type="spellStart"/>
      <w:r w:rsidRPr="00861216">
        <w:rPr>
          <w:rFonts w:ascii="ArialMT" w:eastAsia="Times New Roman" w:hAnsi="ArialMT" w:cs="Arial"/>
          <w:bCs/>
          <w:lang w:eastAsia="de-DE"/>
        </w:rPr>
        <w:t>Fundstücke</w:t>
      </w:r>
      <w:proofErr w:type="spellEnd"/>
      <w:r w:rsidRPr="00861216">
        <w:rPr>
          <w:rFonts w:ascii="ArialMT" w:eastAsia="Times New Roman" w:hAnsi="ArialMT" w:cs="Arial"/>
          <w:bCs/>
          <w:lang w:eastAsia="de-DE"/>
        </w:rPr>
        <w:t xml:space="preserve"> sowie durch die Konfrontation mit beweglichen Objekten erweitert und reflektiert werden. </w:t>
      </w:r>
    </w:p>
    <w:p w:rsidR="00861216" w:rsidRPr="00861216" w:rsidRDefault="00861216" w:rsidP="009D763B">
      <w:pPr>
        <w:numPr>
          <w:ilvl w:val="0"/>
          <w:numId w:val="11"/>
        </w:numPr>
        <w:spacing w:before="100" w:beforeAutospacing="1" w:after="100" w:afterAutospacing="1"/>
        <w:rPr>
          <w:rFonts w:ascii="Arial" w:eastAsia="Times New Roman" w:hAnsi="Arial" w:cs="Arial"/>
          <w:b/>
          <w:bCs/>
          <w:lang w:eastAsia="de-DE"/>
        </w:rPr>
      </w:pPr>
      <w:proofErr w:type="spellStart"/>
      <w:r w:rsidRPr="00861216">
        <w:rPr>
          <w:rFonts w:ascii="Arial" w:eastAsia="Times New Roman" w:hAnsi="Arial" w:cs="Arial"/>
          <w:b/>
          <w:bCs/>
          <w:lang w:eastAsia="de-DE"/>
        </w:rPr>
        <w:t>Ausgewählte</w:t>
      </w:r>
      <w:proofErr w:type="spellEnd"/>
      <w:r w:rsidRPr="00861216">
        <w:rPr>
          <w:rFonts w:ascii="Arial" w:eastAsia="Times New Roman" w:hAnsi="Arial" w:cs="Arial"/>
          <w:b/>
          <w:bCs/>
          <w:lang w:eastAsia="de-DE"/>
        </w:rPr>
        <w:t xml:space="preserve"> Aspekte des Kunstunterrichts II </w:t>
      </w:r>
    </w:p>
    <w:p w:rsidR="00861216" w:rsidRPr="00861216" w:rsidRDefault="00861216" w:rsidP="00861216">
      <w:pPr>
        <w:spacing w:before="100" w:beforeAutospacing="1" w:after="100" w:afterAutospacing="1"/>
        <w:ind w:left="720"/>
        <w:rPr>
          <w:rFonts w:ascii="Arial" w:eastAsia="Times New Roman" w:hAnsi="Arial" w:cs="Arial"/>
          <w:bCs/>
          <w:lang w:eastAsia="de-DE"/>
        </w:rPr>
      </w:pPr>
      <w:r w:rsidRPr="00861216">
        <w:rPr>
          <w:rFonts w:ascii="ArialMT" w:eastAsia="Times New Roman" w:hAnsi="ArialMT" w:cs="Arial"/>
          <w:bCs/>
          <w:lang w:eastAsia="de-DE"/>
        </w:rPr>
        <w:t xml:space="preserve">Im Kunstunterricht werden themenorientierte, </w:t>
      </w:r>
      <w:proofErr w:type="spellStart"/>
      <w:r w:rsidRPr="00861216">
        <w:rPr>
          <w:rFonts w:ascii="ArialMT" w:eastAsia="Times New Roman" w:hAnsi="ArialMT" w:cs="Arial"/>
          <w:bCs/>
          <w:lang w:eastAsia="de-DE"/>
        </w:rPr>
        <w:t>übergeordnete</w:t>
      </w:r>
      <w:proofErr w:type="spellEnd"/>
      <w:r w:rsidRPr="00861216">
        <w:rPr>
          <w:rFonts w:ascii="ArialMT" w:eastAsia="Times New Roman" w:hAnsi="ArialMT" w:cs="Arial"/>
          <w:bCs/>
          <w:lang w:eastAsia="de-DE"/>
        </w:rPr>
        <w:t xml:space="preserve"> Aufgaben, Probleme und Fragestellungen formuliert und die fachlichen </w:t>
      </w:r>
      <w:proofErr w:type="spellStart"/>
      <w:r w:rsidRPr="00861216">
        <w:rPr>
          <w:rFonts w:ascii="ArialMT" w:eastAsia="Times New Roman" w:hAnsi="ArialMT" w:cs="Arial"/>
          <w:bCs/>
          <w:lang w:eastAsia="de-DE"/>
        </w:rPr>
        <w:t>Ansätze</w:t>
      </w:r>
      <w:proofErr w:type="spellEnd"/>
      <w:r w:rsidRPr="00861216">
        <w:rPr>
          <w:rFonts w:ascii="ArialMT" w:eastAsia="Times New Roman" w:hAnsi="ArialMT" w:cs="Arial"/>
          <w:bCs/>
          <w:lang w:eastAsia="de-DE"/>
        </w:rPr>
        <w:t xml:space="preserve">, Inhalte und Methoden kompetenzorientiert vermittelt. Die Auseinandersetzung mit grundlegen- den didaktischen und methodischen Modellen des Kunstunterrichts bildet den in- </w:t>
      </w:r>
      <w:proofErr w:type="spellStart"/>
      <w:r w:rsidRPr="00861216">
        <w:rPr>
          <w:rFonts w:ascii="ArialMT" w:eastAsia="Times New Roman" w:hAnsi="ArialMT" w:cs="Arial"/>
          <w:bCs/>
          <w:lang w:eastAsia="de-DE"/>
        </w:rPr>
        <w:t>haltlichen</w:t>
      </w:r>
      <w:proofErr w:type="spellEnd"/>
      <w:r w:rsidRPr="00861216">
        <w:rPr>
          <w:rFonts w:ascii="ArialMT" w:eastAsia="Times New Roman" w:hAnsi="ArialMT" w:cs="Arial"/>
          <w:bCs/>
          <w:lang w:eastAsia="de-DE"/>
        </w:rPr>
        <w:t xml:space="preserve"> Schwerpunkt. Die Unterrichtsprinzipien der </w:t>
      </w:r>
      <w:proofErr w:type="spellStart"/>
      <w:r w:rsidRPr="00861216">
        <w:rPr>
          <w:rFonts w:ascii="ArialMT" w:eastAsia="Times New Roman" w:hAnsi="ArialMT" w:cs="Arial"/>
          <w:bCs/>
          <w:lang w:eastAsia="de-DE"/>
        </w:rPr>
        <w:t>Durchgängigen</w:t>
      </w:r>
      <w:proofErr w:type="spellEnd"/>
      <w:r w:rsidRPr="00861216">
        <w:rPr>
          <w:rFonts w:ascii="ArialMT" w:eastAsia="Times New Roman" w:hAnsi="ArialMT" w:cs="Arial"/>
          <w:bCs/>
          <w:lang w:eastAsia="de-DE"/>
        </w:rPr>
        <w:t xml:space="preserve"> </w:t>
      </w:r>
      <w:proofErr w:type="spellStart"/>
      <w:r w:rsidRPr="00861216">
        <w:rPr>
          <w:rFonts w:ascii="ArialMT" w:eastAsia="Times New Roman" w:hAnsi="ArialMT" w:cs="Arial"/>
          <w:bCs/>
          <w:lang w:eastAsia="de-DE"/>
        </w:rPr>
        <w:t>Sprachbil</w:t>
      </w:r>
      <w:proofErr w:type="spellEnd"/>
      <w:r w:rsidRPr="00861216">
        <w:rPr>
          <w:rFonts w:ascii="ArialMT" w:eastAsia="Times New Roman" w:hAnsi="ArialMT" w:cs="Arial"/>
          <w:bCs/>
          <w:lang w:eastAsia="de-DE"/>
        </w:rPr>
        <w:t xml:space="preserve">- </w:t>
      </w:r>
      <w:proofErr w:type="spellStart"/>
      <w:r w:rsidRPr="00861216">
        <w:rPr>
          <w:rFonts w:ascii="ArialMT" w:eastAsia="Times New Roman" w:hAnsi="ArialMT" w:cs="Arial"/>
          <w:bCs/>
          <w:lang w:eastAsia="de-DE"/>
        </w:rPr>
        <w:t>dung</w:t>
      </w:r>
      <w:proofErr w:type="spellEnd"/>
      <w:r w:rsidRPr="00861216">
        <w:rPr>
          <w:rFonts w:ascii="ArialMT" w:eastAsia="Times New Roman" w:hAnsi="ArialMT" w:cs="Arial"/>
          <w:bCs/>
          <w:lang w:eastAsia="de-DE"/>
        </w:rPr>
        <w:t xml:space="preserve"> sowie der Inklusionsgedanke werden in allen Ausbildungsbereichen vermittelt. </w:t>
      </w:r>
    </w:p>
    <w:p w:rsidR="00861216" w:rsidRPr="00861216" w:rsidRDefault="00861216" w:rsidP="009D763B">
      <w:pPr>
        <w:numPr>
          <w:ilvl w:val="0"/>
          <w:numId w:val="11"/>
        </w:numPr>
        <w:spacing w:before="100" w:beforeAutospacing="1" w:after="100" w:afterAutospacing="1"/>
        <w:rPr>
          <w:rFonts w:ascii="Arial" w:eastAsia="Times New Roman" w:hAnsi="Arial" w:cs="Arial"/>
          <w:b/>
          <w:bCs/>
          <w:lang w:eastAsia="de-DE"/>
        </w:rPr>
      </w:pPr>
      <w:r w:rsidRPr="00861216">
        <w:rPr>
          <w:rFonts w:ascii="Arial" w:eastAsia="Times New Roman" w:hAnsi="Arial" w:cs="Arial"/>
          <w:b/>
          <w:bCs/>
          <w:lang w:eastAsia="de-DE"/>
        </w:rPr>
        <w:t xml:space="preserve">Aktuelle didaktische Konzeptionen </w:t>
      </w:r>
    </w:p>
    <w:p w:rsidR="00861216" w:rsidRPr="00861216" w:rsidRDefault="00861216" w:rsidP="009557CD">
      <w:pPr>
        <w:spacing w:before="100" w:beforeAutospacing="1" w:after="100" w:afterAutospacing="1"/>
        <w:ind w:left="720"/>
        <w:rPr>
          <w:rFonts w:ascii="Arial" w:eastAsia="Times New Roman" w:hAnsi="Arial" w:cs="Arial"/>
          <w:b/>
          <w:bCs/>
          <w:lang w:eastAsia="de-DE"/>
        </w:rPr>
      </w:pPr>
      <w:proofErr w:type="spellStart"/>
      <w:r w:rsidRPr="00861216">
        <w:rPr>
          <w:rFonts w:ascii="ArialMT" w:eastAsia="Times New Roman" w:hAnsi="ArialMT" w:cs="Arial"/>
          <w:bCs/>
          <w:lang w:eastAsia="de-DE"/>
        </w:rPr>
        <w:t>Ästhetische</w:t>
      </w:r>
      <w:proofErr w:type="spellEnd"/>
      <w:r w:rsidRPr="00861216">
        <w:rPr>
          <w:rFonts w:ascii="ArialMT" w:eastAsia="Times New Roman" w:hAnsi="ArialMT" w:cs="Arial"/>
          <w:bCs/>
          <w:lang w:eastAsia="de-DE"/>
        </w:rPr>
        <w:t xml:space="preserve"> Erfahrungen sind mithilfe der drei kunstdidaktischen Richtungen zu sammeln, der Bild-Orientierung, der Kunst-Orientierung und der Subjekt- Orientierung. Unterrichtsziele </w:t>
      </w:r>
      <w:proofErr w:type="spellStart"/>
      <w:r w:rsidRPr="00861216">
        <w:rPr>
          <w:rFonts w:ascii="ArialMT" w:eastAsia="Times New Roman" w:hAnsi="ArialMT" w:cs="Arial"/>
          <w:bCs/>
          <w:lang w:eastAsia="de-DE"/>
        </w:rPr>
        <w:t>können</w:t>
      </w:r>
      <w:proofErr w:type="spellEnd"/>
      <w:r w:rsidRPr="00861216">
        <w:rPr>
          <w:rFonts w:ascii="ArialMT" w:eastAsia="Times New Roman" w:hAnsi="ArialMT" w:cs="Arial"/>
          <w:bCs/>
          <w:lang w:eastAsia="de-DE"/>
        </w:rPr>
        <w:t xml:space="preserve"> an dem Bild und damit der visuellen</w:t>
      </w:r>
      <w:r w:rsidRPr="00861216">
        <w:rPr>
          <w:rFonts w:ascii="ArialMT" w:eastAsia="Times New Roman" w:hAnsi="ArialMT" w:cs="Arial"/>
          <w:b/>
          <w:bCs/>
          <w:lang w:eastAsia="de-DE"/>
        </w:rPr>
        <w:t xml:space="preserve"> </w:t>
      </w:r>
      <w:r w:rsidRPr="00861216">
        <w:rPr>
          <w:rFonts w:ascii="ArialMT" w:eastAsia="Times New Roman" w:hAnsi="ArialMT" w:cs="Times New Roman"/>
          <w:lang w:eastAsia="de-DE"/>
        </w:rPr>
        <w:t xml:space="preserve">Kompetenz ausgerichtet, als kunstanaloger Prozess initiiert oder am einzelnen Menschen und dessen Biografie orientiert sein.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8. Schrift/Druck/Werbung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Grafische Verfahren erfordern ein genaues planerisches Vorgehen und hand- werkliche Fertigkeiten, etwa bei der Antizipation und Organisation komplexer Druckprozesse, sie lassen aber auch Experiment und Zufall zu. Die Arbeitsfelder vermitteln Bildkompetenz im grafischen Bereich bis hin zum Umgang mit zeit- </w:t>
      </w:r>
      <w:proofErr w:type="spellStart"/>
      <w:r w:rsidRPr="00861216">
        <w:rPr>
          <w:rFonts w:ascii="ArialMT" w:eastAsia="Times New Roman" w:hAnsi="ArialMT" w:cs="Times New Roman"/>
          <w:lang w:eastAsia="de-DE"/>
        </w:rPr>
        <w:t>genössischen</w:t>
      </w:r>
      <w:proofErr w:type="spellEnd"/>
      <w:r w:rsidRPr="00861216">
        <w:rPr>
          <w:rFonts w:ascii="ArialMT" w:eastAsia="Times New Roman" w:hAnsi="ArialMT" w:cs="Times New Roman"/>
          <w:lang w:eastAsia="de-DE"/>
        </w:rPr>
        <w:t xml:space="preserve"> Medienbildern.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9. </w:t>
      </w:r>
      <w:proofErr w:type="spellStart"/>
      <w:r w:rsidRPr="00861216">
        <w:rPr>
          <w:rFonts w:ascii="Arial" w:eastAsia="Times New Roman" w:hAnsi="Arial" w:cs="Arial"/>
          <w:b/>
          <w:bCs/>
          <w:lang w:eastAsia="de-DE"/>
        </w:rPr>
        <w:t>Identitätsbildung</w:t>
      </w:r>
      <w:proofErr w:type="spellEnd"/>
      <w:r w:rsidRPr="00861216">
        <w:rPr>
          <w:rFonts w:ascii="Arial" w:eastAsia="Times New Roman" w:hAnsi="Arial" w:cs="Arial"/>
          <w:b/>
          <w:bCs/>
          <w:lang w:eastAsia="de-DE"/>
        </w:rPr>
        <w:t xml:space="preserve"> im KU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Kunstunterricht vermittelt Kompetenzen, die im Prozess lebenslangen Lernens notwendig sind und der Vorbereitung der beruflichen Qualifizierung dienen. Das Fach </w:t>
      </w:r>
      <w:proofErr w:type="spellStart"/>
      <w:r w:rsidRPr="00861216">
        <w:rPr>
          <w:rFonts w:ascii="ArialMT" w:eastAsia="Times New Roman" w:hAnsi="ArialMT" w:cs="Times New Roman"/>
          <w:lang w:eastAsia="de-DE"/>
        </w:rPr>
        <w:t>befähigt</w:t>
      </w:r>
      <w:proofErr w:type="spellEnd"/>
      <w:r w:rsidRPr="00861216">
        <w:rPr>
          <w:rFonts w:ascii="ArialMT" w:eastAsia="Times New Roman" w:hAnsi="ArialMT" w:cs="Times New Roman"/>
          <w:lang w:eastAsia="de-DE"/>
        </w:rPr>
        <w:t xml:space="preserve"> zur aktiven, verstehenden und gestaltenden Teilhabe an </w:t>
      </w:r>
      <w:proofErr w:type="spellStart"/>
      <w:r w:rsidRPr="00861216">
        <w:rPr>
          <w:rFonts w:ascii="ArialMT" w:eastAsia="Times New Roman" w:hAnsi="ArialMT" w:cs="Times New Roman"/>
          <w:lang w:eastAsia="de-DE"/>
        </w:rPr>
        <w:t>kulturel</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len</w:t>
      </w:r>
      <w:proofErr w:type="spellEnd"/>
      <w:r w:rsidRPr="00861216">
        <w:rPr>
          <w:rFonts w:ascii="ArialMT" w:eastAsia="Times New Roman" w:hAnsi="ArialMT" w:cs="Times New Roman"/>
          <w:lang w:eastAsia="de-DE"/>
        </w:rPr>
        <w:t xml:space="preserve"> Prozessen in einer sich </w:t>
      </w:r>
      <w:proofErr w:type="spellStart"/>
      <w:r w:rsidRPr="00861216">
        <w:rPr>
          <w:rFonts w:ascii="ArialMT" w:eastAsia="Times New Roman" w:hAnsi="ArialMT" w:cs="Times New Roman"/>
          <w:lang w:eastAsia="de-DE"/>
        </w:rPr>
        <w:t>ändernden</w:t>
      </w:r>
      <w:proofErr w:type="spellEnd"/>
      <w:r w:rsidRPr="00861216">
        <w:rPr>
          <w:rFonts w:ascii="ArialMT" w:eastAsia="Times New Roman" w:hAnsi="ArialMT" w:cs="Times New Roman"/>
          <w:lang w:eastAsia="de-DE"/>
        </w:rPr>
        <w:t xml:space="preserve"> Welt. Die </w:t>
      </w:r>
      <w:proofErr w:type="spellStart"/>
      <w:r w:rsidRPr="00861216">
        <w:rPr>
          <w:rFonts w:ascii="ArialMT" w:eastAsia="Times New Roman" w:hAnsi="ArialMT" w:cs="Times New Roman"/>
          <w:lang w:eastAsia="de-DE"/>
        </w:rPr>
        <w:t>Förderung</w:t>
      </w:r>
      <w:proofErr w:type="spellEnd"/>
      <w:r w:rsidRPr="00861216">
        <w:rPr>
          <w:rFonts w:ascii="ArialMT" w:eastAsia="Times New Roman" w:hAnsi="ArialMT" w:cs="Times New Roman"/>
          <w:lang w:eastAsia="de-DE"/>
        </w:rPr>
        <w:t xml:space="preserve"> von </w:t>
      </w:r>
      <w:proofErr w:type="spellStart"/>
      <w:r w:rsidRPr="00861216">
        <w:rPr>
          <w:rFonts w:ascii="ArialMT" w:eastAsia="Times New Roman" w:hAnsi="ArialMT" w:cs="Times New Roman"/>
          <w:lang w:eastAsia="de-DE"/>
        </w:rPr>
        <w:t>problemlösen</w:t>
      </w:r>
      <w:proofErr w:type="spellEnd"/>
      <w:r w:rsidRPr="00861216">
        <w:rPr>
          <w:rFonts w:ascii="ArialMT" w:eastAsia="Times New Roman" w:hAnsi="ArialMT" w:cs="Times New Roman"/>
          <w:lang w:eastAsia="de-DE"/>
        </w:rPr>
        <w:t xml:space="preserve">- dem, vernetztem Denken, </w:t>
      </w:r>
      <w:proofErr w:type="spellStart"/>
      <w:r w:rsidRPr="00861216">
        <w:rPr>
          <w:rFonts w:ascii="ArialMT" w:eastAsia="Times New Roman" w:hAnsi="ArialMT" w:cs="Times New Roman"/>
          <w:lang w:eastAsia="de-DE"/>
        </w:rPr>
        <w:t>Vorstellungsvermögen</w:t>
      </w:r>
      <w:proofErr w:type="spellEnd"/>
      <w:r w:rsidRPr="00861216">
        <w:rPr>
          <w:rFonts w:ascii="ArialMT" w:eastAsia="Times New Roman" w:hAnsi="ArialMT" w:cs="Times New Roman"/>
          <w:lang w:eastAsia="de-DE"/>
        </w:rPr>
        <w:t xml:space="preserve"> sowie Fantasie bildet den Auf- trag des Faches und </w:t>
      </w:r>
      <w:proofErr w:type="spellStart"/>
      <w:r w:rsidRPr="00861216">
        <w:rPr>
          <w:rFonts w:ascii="ArialMT" w:eastAsia="Times New Roman" w:hAnsi="ArialMT" w:cs="Times New Roman"/>
          <w:lang w:eastAsia="de-DE"/>
        </w:rPr>
        <w:t>trägt</w:t>
      </w:r>
      <w:proofErr w:type="spellEnd"/>
      <w:r w:rsidRPr="00861216">
        <w:rPr>
          <w:rFonts w:ascii="ArialMT" w:eastAsia="Times New Roman" w:hAnsi="ArialMT" w:cs="Times New Roman"/>
          <w:lang w:eastAsia="de-DE"/>
        </w:rPr>
        <w:t xml:space="preserve"> damit wesentlich zur </w:t>
      </w:r>
      <w:proofErr w:type="spellStart"/>
      <w:r w:rsidRPr="00861216">
        <w:rPr>
          <w:rFonts w:ascii="ArialMT" w:eastAsia="Times New Roman" w:hAnsi="ArialMT" w:cs="Times New Roman"/>
          <w:lang w:eastAsia="de-DE"/>
        </w:rPr>
        <w:t>Persönlichkeitsbildung</w:t>
      </w:r>
      <w:proofErr w:type="spellEnd"/>
      <w:r w:rsidRPr="00861216">
        <w:rPr>
          <w:rFonts w:ascii="ArialMT" w:eastAsia="Times New Roman" w:hAnsi="ArialMT" w:cs="Times New Roman"/>
          <w:lang w:eastAsia="de-DE"/>
        </w:rPr>
        <w:t xml:space="preserve"> bei. </w:t>
      </w:r>
    </w:p>
    <w:p w:rsidR="009557CD" w:rsidRDefault="009557CD" w:rsidP="00861216">
      <w:pPr>
        <w:spacing w:before="100" w:beforeAutospacing="1" w:after="100" w:afterAutospacing="1"/>
        <w:rPr>
          <w:rFonts w:ascii="Arial" w:eastAsia="Times New Roman" w:hAnsi="Arial" w:cs="Arial"/>
          <w:b/>
          <w:bCs/>
          <w:lang w:eastAsia="de-DE"/>
        </w:rPr>
      </w:pPr>
    </w:p>
    <w:p w:rsidR="009D763B" w:rsidRDefault="009D763B" w:rsidP="00861216">
      <w:pPr>
        <w:spacing w:before="100" w:beforeAutospacing="1" w:after="100" w:afterAutospacing="1"/>
        <w:rPr>
          <w:rFonts w:ascii="Arial" w:eastAsia="Times New Roman" w:hAnsi="Arial" w:cs="Arial"/>
          <w:b/>
          <w:bCs/>
          <w:lang w:eastAsia="de-DE"/>
        </w:rPr>
      </w:pPr>
    </w:p>
    <w:p w:rsidR="009D763B" w:rsidRDefault="009D763B" w:rsidP="00861216">
      <w:pPr>
        <w:spacing w:before="100" w:beforeAutospacing="1" w:after="100" w:afterAutospacing="1"/>
        <w:rPr>
          <w:rFonts w:ascii="Arial" w:eastAsia="Times New Roman" w:hAnsi="Arial" w:cs="Arial"/>
          <w:b/>
          <w:bCs/>
          <w:lang w:eastAsia="de-DE"/>
        </w:rPr>
      </w:pP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lastRenderedPageBreak/>
        <w:t xml:space="preserve">10. Bildzugang/-umgang/-handeln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Im Mittelpunkt des Faches Kunst steht das Bild. Bild wird dabei als umfassender Begriff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zwei- und dreidimensionale Objekte, Artefakte, visuell </w:t>
      </w:r>
      <w:proofErr w:type="spellStart"/>
      <w:r w:rsidRPr="00861216">
        <w:rPr>
          <w:rFonts w:ascii="ArialMT" w:eastAsia="Times New Roman" w:hAnsi="ArialMT" w:cs="Times New Roman"/>
          <w:lang w:eastAsia="de-DE"/>
        </w:rPr>
        <w:t>geprägte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Infor</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mationen</w:t>
      </w:r>
      <w:proofErr w:type="spellEnd"/>
      <w:r w:rsidRPr="00861216">
        <w:rPr>
          <w:rFonts w:ascii="ArialMT" w:eastAsia="Times New Roman" w:hAnsi="ArialMT" w:cs="Times New Roman"/>
          <w:lang w:eastAsia="de-DE"/>
        </w:rPr>
        <w:t xml:space="preserve">, Prozesse und Situationen visueller Erfahrung verstanden. Die Bilder der </w:t>
      </w:r>
      <w:proofErr w:type="spellStart"/>
      <w:r w:rsidRPr="00861216">
        <w:rPr>
          <w:rFonts w:ascii="ArialMT" w:eastAsia="Times New Roman" w:hAnsi="ArialMT" w:cs="Times New Roman"/>
          <w:lang w:eastAsia="de-DE"/>
        </w:rPr>
        <w:t>alltäglichen</w:t>
      </w:r>
      <w:proofErr w:type="spellEnd"/>
      <w:r w:rsidRPr="00861216">
        <w:rPr>
          <w:rFonts w:ascii="ArialMT" w:eastAsia="Times New Roman" w:hAnsi="ArialMT" w:cs="Times New Roman"/>
          <w:lang w:eastAsia="de-DE"/>
        </w:rPr>
        <w:t xml:space="preserve"> Lebenswelt von Kindern und Jugendlichen und deren subjektive Interpretation werden zunehmend medial vermittelt. Insbesondere mithilfe </w:t>
      </w:r>
      <w:proofErr w:type="spellStart"/>
      <w:r w:rsidRPr="00861216">
        <w:rPr>
          <w:rFonts w:ascii="ArialMT" w:eastAsia="Times New Roman" w:hAnsi="ArialMT" w:cs="Times New Roman"/>
          <w:lang w:eastAsia="de-DE"/>
        </w:rPr>
        <w:t>digita</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ler</w:t>
      </w:r>
      <w:proofErr w:type="spellEnd"/>
      <w:r w:rsidRPr="00861216">
        <w:rPr>
          <w:rFonts w:ascii="ArialMT" w:eastAsia="Times New Roman" w:hAnsi="ArialMT" w:cs="Times New Roman"/>
          <w:lang w:eastAsia="de-DE"/>
        </w:rPr>
        <w:t xml:space="preserve"> Medien entstehen neuartige Strukturen zum Orientieren, Verstehen und Han- </w:t>
      </w:r>
      <w:proofErr w:type="spellStart"/>
      <w:r w:rsidRPr="00861216">
        <w:rPr>
          <w:rFonts w:ascii="ArialMT" w:eastAsia="Times New Roman" w:hAnsi="ArialMT" w:cs="Times New Roman"/>
          <w:lang w:eastAsia="de-DE"/>
        </w:rPr>
        <w:t>deln</w:t>
      </w:r>
      <w:proofErr w:type="spellEnd"/>
      <w:r w:rsidRPr="00861216">
        <w:rPr>
          <w:rFonts w:ascii="ArialMT" w:eastAsia="Times New Roman" w:hAnsi="ArialMT" w:cs="Times New Roman"/>
          <w:lang w:eastAsia="de-DE"/>
        </w:rPr>
        <w:t xml:space="preserve"> in der Welt. Bildkompetenz heißt Lesen und Verstehen von Bildern sowie sich in Bildern </w:t>
      </w:r>
      <w:proofErr w:type="spellStart"/>
      <w:r w:rsidRPr="00861216">
        <w:rPr>
          <w:rFonts w:ascii="ArialMT" w:eastAsia="Times New Roman" w:hAnsi="ArialMT" w:cs="Times New Roman"/>
          <w:lang w:eastAsia="de-DE"/>
        </w:rPr>
        <w:t>ausdrücken</w:t>
      </w:r>
      <w:proofErr w:type="spellEnd"/>
      <w:r w:rsidRPr="00861216">
        <w:rPr>
          <w:rFonts w:ascii="ArialMT" w:eastAsia="Times New Roman" w:hAnsi="ArialMT" w:cs="Times New Roman"/>
          <w:lang w:eastAsia="de-DE"/>
        </w:rPr>
        <w:t xml:space="preserve"> zu </w:t>
      </w:r>
      <w:proofErr w:type="spellStart"/>
      <w:r w:rsidRPr="00861216">
        <w:rPr>
          <w:rFonts w:ascii="ArialMT" w:eastAsia="Times New Roman" w:hAnsi="ArialMT" w:cs="Times New Roman"/>
          <w:lang w:eastAsia="de-DE"/>
        </w:rPr>
        <w:t>können</w:t>
      </w:r>
      <w:proofErr w:type="spellEnd"/>
      <w:r w:rsidRPr="00861216">
        <w:rPr>
          <w:rFonts w:ascii="ArialMT" w:eastAsia="Times New Roman" w:hAnsi="ArialMT" w:cs="Times New Roman"/>
          <w:lang w:eastAsia="de-DE"/>
        </w:rPr>
        <w:t xml:space="preserve">. </w:t>
      </w:r>
    </w:p>
    <w:p w:rsidR="00861216" w:rsidRPr="009D763B" w:rsidRDefault="00861216" w:rsidP="009D763B">
      <w:pPr>
        <w:pStyle w:val="Listenabsatz"/>
        <w:numPr>
          <w:ilvl w:val="0"/>
          <w:numId w:val="2"/>
        </w:numPr>
        <w:spacing w:before="100" w:beforeAutospacing="1" w:after="100" w:afterAutospacing="1"/>
        <w:rPr>
          <w:rFonts w:ascii="Arial" w:eastAsia="Times New Roman" w:hAnsi="Arial" w:cs="Arial"/>
          <w:b/>
          <w:bCs/>
          <w:lang w:eastAsia="de-DE"/>
        </w:rPr>
      </w:pPr>
      <w:proofErr w:type="spellStart"/>
      <w:r w:rsidRPr="009D763B">
        <w:rPr>
          <w:rFonts w:ascii="Arial" w:eastAsia="Times New Roman" w:hAnsi="Arial" w:cs="Arial"/>
          <w:b/>
          <w:bCs/>
          <w:lang w:eastAsia="de-DE"/>
        </w:rPr>
        <w:t>Ausgewählte</w:t>
      </w:r>
      <w:proofErr w:type="spellEnd"/>
      <w:r w:rsidRPr="009D763B">
        <w:rPr>
          <w:rFonts w:ascii="Arial" w:eastAsia="Times New Roman" w:hAnsi="Arial" w:cs="Arial"/>
          <w:b/>
          <w:bCs/>
          <w:lang w:eastAsia="de-DE"/>
        </w:rPr>
        <w:t xml:space="preserve"> Aspekte des Kunstunterrichts III </w:t>
      </w:r>
    </w:p>
    <w:p w:rsidR="009D763B" w:rsidRPr="009D763B" w:rsidRDefault="009D763B" w:rsidP="009D763B">
      <w:pPr>
        <w:spacing w:before="100" w:beforeAutospacing="1" w:after="100" w:afterAutospacing="1"/>
        <w:ind w:left="360"/>
        <w:rPr>
          <w:rFonts w:ascii="Times New Roman" w:eastAsia="Times New Roman" w:hAnsi="Times New Roman" w:cs="Times New Roman"/>
          <w:lang w:eastAsia="de-DE"/>
        </w:rPr>
      </w:pPr>
      <w:r>
        <w:rPr>
          <w:rFonts w:ascii="Times New Roman" w:eastAsia="Times New Roman" w:hAnsi="Times New Roman" w:cs="Times New Roman"/>
          <w:lang w:eastAsia="de-DE"/>
        </w:rPr>
        <w:t>S.o.</w:t>
      </w:r>
      <w:bookmarkStart w:id="0" w:name="_GoBack"/>
      <w:bookmarkEnd w:id="0"/>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1</w:t>
      </w:r>
      <w:r w:rsidR="009D763B">
        <w:rPr>
          <w:rFonts w:ascii="Arial" w:eastAsia="Times New Roman" w:hAnsi="Arial" w:cs="Arial"/>
          <w:b/>
          <w:bCs/>
          <w:lang w:eastAsia="de-DE"/>
        </w:rPr>
        <w:t>3</w:t>
      </w:r>
      <w:r w:rsidRPr="00861216">
        <w:rPr>
          <w:rFonts w:ascii="Arial" w:eastAsia="Times New Roman" w:hAnsi="Arial" w:cs="Arial"/>
          <w:b/>
          <w:bCs/>
          <w:lang w:eastAsia="de-DE"/>
        </w:rPr>
        <w:t xml:space="preserve">. </w:t>
      </w:r>
      <w:proofErr w:type="spellStart"/>
      <w:r w:rsidRPr="00861216">
        <w:rPr>
          <w:rFonts w:ascii="Arial" w:eastAsia="Times New Roman" w:hAnsi="Arial" w:cs="Arial"/>
          <w:b/>
          <w:bCs/>
          <w:lang w:eastAsia="de-DE"/>
        </w:rPr>
        <w:t>Körper</w:t>
      </w:r>
      <w:proofErr w:type="spellEnd"/>
      <w:r w:rsidRPr="00861216">
        <w:rPr>
          <w:rFonts w:ascii="Arial" w:eastAsia="Times New Roman" w:hAnsi="Arial" w:cs="Arial"/>
          <w:b/>
          <w:bCs/>
          <w:lang w:eastAsia="de-DE"/>
        </w:rPr>
        <w:t xml:space="preserve"> und Raum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Alle </w:t>
      </w:r>
      <w:proofErr w:type="spellStart"/>
      <w:r w:rsidRPr="00861216">
        <w:rPr>
          <w:rFonts w:ascii="ArialMT" w:eastAsia="Times New Roman" w:hAnsi="ArialMT" w:cs="Times New Roman"/>
          <w:lang w:eastAsia="de-DE"/>
        </w:rPr>
        <w:t>Räume</w:t>
      </w:r>
      <w:proofErr w:type="spellEnd"/>
      <w:r w:rsidRPr="00861216">
        <w:rPr>
          <w:rFonts w:ascii="ArialMT" w:eastAsia="Times New Roman" w:hAnsi="ArialMT" w:cs="Times New Roman"/>
          <w:lang w:eastAsia="de-DE"/>
        </w:rPr>
        <w:t xml:space="preserve">, in denen wir uns bewegen, sind gestaltet und </w:t>
      </w:r>
      <w:proofErr w:type="spellStart"/>
      <w:r w:rsidRPr="00861216">
        <w:rPr>
          <w:rFonts w:ascii="ArialMT" w:eastAsia="Times New Roman" w:hAnsi="ArialMT" w:cs="Times New Roman"/>
          <w:lang w:eastAsia="de-DE"/>
        </w:rPr>
        <w:t>können</w:t>
      </w:r>
      <w:proofErr w:type="spellEnd"/>
      <w:r w:rsidRPr="00861216">
        <w:rPr>
          <w:rFonts w:ascii="ArialMT" w:eastAsia="Times New Roman" w:hAnsi="ArialMT" w:cs="Times New Roman"/>
          <w:lang w:eastAsia="de-DE"/>
        </w:rPr>
        <w:t xml:space="preserve"> als solche zum Gegenstand des Lernens und der Auseinandersetzung mit den Grund- </w:t>
      </w:r>
      <w:proofErr w:type="spellStart"/>
      <w:r w:rsidRPr="00861216">
        <w:rPr>
          <w:rFonts w:ascii="ArialMT" w:eastAsia="Times New Roman" w:hAnsi="ArialMT" w:cs="Times New Roman"/>
          <w:lang w:eastAsia="de-DE"/>
        </w:rPr>
        <w:t>elementen</w:t>
      </w:r>
      <w:proofErr w:type="spellEnd"/>
      <w:r w:rsidRPr="00861216">
        <w:rPr>
          <w:rFonts w:ascii="ArialMT" w:eastAsia="Times New Roman" w:hAnsi="ArialMT" w:cs="Times New Roman"/>
          <w:lang w:eastAsia="de-DE"/>
        </w:rPr>
        <w:t xml:space="preserve"> Zeit, Raum, </w:t>
      </w:r>
      <w:proofErr w:type="spellStart"/>
      <w:r w:rsidRPr="00861216">
        <w:rPr>
          <w:rFonts w:ascii="ArialMT" w:eastAsia="Times New Roman" w:hAnsi="ArialMT" w:cs="Times New Roman"/>
          <w:lang w:eastAsia="de-DE"/>
        </w:rPr>
        <w:t>Körper</w:t>
      </w:r>
      <w:proofErr w:type="spellEnd"/>
      <w:r w:rsidRPr="00861216">
        <w:rPr>
          <w:rFonts w:ascii="ArialMT" w:eastAsia="Times New Roman" w:hAnsi="ArialMT" w:cs="Times New Roman"/>
          <w:lang w:eastAsia="de-DE"/>
        </w:rPr>
        <w:t xml:space="preserve">, Ort und Interaktion werden. Im Vordergrund steht eine </w:t>
      </w:r>
      <w:proofErr w:type="spellStart"/>
      <w:r w:rsidRPr="00861216">
        <w:rPr>
          <w:rFonts w:ascii="ArialMT" w:eastAsia="Times New Roman" w:hAnsi="ArialMT" w:cs="Times New Roman"/>
          <w:lang w:eastAsia="de-DE"/>
        </w:rPr>
        <w:t>Heranführung</w:t>
      </w:r>
      <w:proofErr w:type="spellEnd"/>
      <w:r w:rsidRPr="00861216">
        <w:rPr>
          <w:rFonts w:ascii="ArialMT" w:eastAsia="Times New Roman" w:hAnsi="ArialMT" w:cs="Times New Roman"/>
          <w:lang w:eastAsia="de-DE"/>
        </w:rPr>
        <w:t xml:space="preserve"> an den inhaltlichen und formalen Raumbezug von Plastiken und Objekten sowie an Installationen und andere raumbezogene Arbeiten.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1</w:t>
      </w:r>
      <w:r w:rsidR="009D763B">
        <w:rPr>
          <w:rFonts w:ascii="Arial" w:eastAsia="Times New Roman" w:hAnsi="Arial" w:cs="Arial"/>
          <w:b/>
          <w:bCs/>
          <w:lang w:eastAsia="de-DE"/>
        </w:rPr>
        <w:t>4</w:t>
      </w:r>
      <w:r w:rsidRPr="00861216">
        <w:rPr>
          <w:rFonts w:ascii="Arial" w:eastAsia="Times New Roman" w:hAnsi="Arial" w:cs="Arial"/>
          <w:b/>
          <w:bCs/>
          <w:lang w:eastAsia="de-DE"/>
        </w:rPr>
        <w:t xml:space="preserve">. </w:t>
      </w:r>
      <w:proofErr w:type="spellStart"/>
      <w:r w:rsidRPr="00861216">
        <w:rPr>
          <w:rFonts w:ascii="Arial" w:eastAsia="Times New Roman" w:hAnsi="Arial" w:cs="Arial"/>
          <w:b/>
          <w:bCs/>
          <w:lang w:eastAsia="de-DE"/>
        </w:rPr>
        <w:t>Museumspädagogik</w:t>
      </w:r>
      <w:proofErr w:type="spellEnd"/>
      <w:r w:rsidRPr="00861216">
        <w:rPr>
          <w:rFonts w:ascii="Arial" w:eastAsia="Times New Roman" w:hAnsi="Arial" w:cs="Arial"/>
          <w:b/>
          <w:bCs/>
          <w:lang w:eastAsia="de-DE"/>
        </w:rPr>
        <w:t xml:space="preserve">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In Zusammenarbeit mit einem </w:t>
      </w:r>
      <w:proofErr w:type="spellStart"/>
      <w:r w:rsidRPr="00861216">
        <w:rPr>
          <w:rFonts w:ascii="ArialMT" w:eastAsia="Times New Roman" w:hAnsi="ArialMT" w:cs="Times New Roman"/>
          <w:lang w:eastAsia="de-DE"/>
        </w:rPr>
        <w:t>museumspädagogischen</w:t>
      </w:r>
      <w:proofErr w:type="spellEnd"/>
      <w:r w:rsidRPr="00861216">
        <w:rPr>
          <w:rFonts w:ascii="ArialMT" w:eastAsia="Times New Roman" w:hAnsi="ArialMT" w:cs="Times New Roman"/>
          <w:lang w:eastAsia="de-DE"/>
        </w:rPr>
        <w:t xml:space="preserve"> Dienst werden Kenntnis- se </w:t>
      </w:r>
      <w:proofErr w:type="spellStart"/>
      <w:r w:rsidRPr="00861216">
        <w:rPr>
          <w:rFonts w:ascii="ArialMT" w:eastAsia="Times New Roman" w:hAnsi="ArialMT" w:cs="Times New Roman"/>
          <w:lang w:eastAsia="de-DE"/>
        </w:rPr>
        <w:t>über</w:t>
      </w:r>
      <w:proofErr w:type="spellEnd"/>
      <w:r w:rsidRPr="00861216">
        <w:rPr>
          <w:rFonts w:ascii="ArialMT" w:eastAsia="Times New Roman" w:hAnsi="ArialMT" w:cs="Times New Roman"/>
          <w:lang w:eastAsia="de-DE"/>
        </w:rPr>
        <w:t xml:space="preserve"> praktizierte </w:t>
      </w:r>
      <w:proofErr w:type="spellStart"/>
      <w:r w:rsidRPr="00861216">
        <w:rPr>
          <w:rFonts w:ascii="ArialMT" w:eastAsia="Times New Roman" w:hAnsi="ArialMT" w:cs="Times New Roman"/>
          <w:lang w:eastAsia="de-DE"/>
        </w:rPr>
        <w:t>Ansätze</w:t>
      </w:r>
      <w:proofErr w:type="spellEnd"/>
      <w:r w:rsidRPr="00861216">
        <w:rPr>
          <w:rFonts w:ascii="ArialMT" w:eastAsia="Times New Roman" w:hAnsi="ArialMT" w:cs="Times New Roman"/>
          <w:lang w:eastAsia="de-DE"/>
        </w:rPr>
        <w:t xml:space="preserve"> der </w:t>
      </w:r>
      <w:proofErr w:type="spellStart"/>
      <w:r w:rsidRPr="00861216">
        <w:rPr>
          <w:rFonts w:ascii="ArialMT" w:eastAsia="Times New Roman" w:hAnsi="ArialMT" w:cs="Times New Roman"/>
          <w:lang w:eastAsia="de-DE"/>
        </w:rPr>
        <w:t>Museumspädagogik</w:t>
      </w:r>
      <w:proofErr w:type="spellEnd"/>
      <w:r w:rsidRPr="00861216">
        <w:rPr>
          <w:rFonts w:ascii="ArialMT" w:eastAsia="Times New Roman" w:hAnsi="ArialMT" w:cs="Times New Roman"/>
          <w:lang w:eastAsia="de-DE"/>
        </w:rPr>
        <w:t xml:space="preserve"> erworben. Vertiefend wird exemplarisch ein </w:t>
      </w:r>
      <w:proofErr w:type="spellStart"/>
      <w:r w:rsidRPr="00861216">
        <w:rPr>
          <w:rFonts w:ascii="ArialMT" w:eastAsia="Times New Roman" w:hAnsi="ArialMT" w:cs="Times New Roman"/>
          <w:lang w:eastAsia="de-DE"/>
        </w:rPr>
        <w:t>museumspädagogisches</w:t>
      </w:r>
      <w:proofErr w:type="spellEnd"/>
      <w:r w:rsidRPr="00861216">
        <w:rPr>
          <w:rFonts w:ascii="ArialMT" w:eastAsia="Times New Roman" w:hAnsi="ArialMT" w:cs="Times New Roman"/>
          <w:lang w:eastAsia="de-DE"/>
        </w:rPr>
        <w:t xml:space="preserve"> Angebot wahrgenommen und </w:t>
      </w:r>
      <w:proofErr w:type="spellStart"/>
      <w:r w:rsidRPr="00861216">
        <w:rPr>
          <w:rFonts w:ascii="ArialMT" w:eastAsia="Times New Roman" w:hAnsi="ArialMT" w:cs="Times New Roman"/>
          <w:lang w:eastAsia="de-DE"/>
        </w:rPr>
        <w:t>be</w:t>
      </w:r>
      <w:proofErr w:type="spellEnd"/>
      <w:r w:rsidRPr="00861216">
        <w:rPr>
          <w:rFonts w:ascii="ArialMT" w:eastAsia="Times New Roman" w:hAnsi="ArialMT" w:cs="Times New Roman"/>
          <w:lang w:eastAsia="de-DE"/>
        </w:rPr>
        <w:t xml:space="preserve">- wertet.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14. Aktion/Spiel und Neue Medien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Performative Prozesse grenzen sich von der darstellenden Kunst ab und fokus- </w:t>
      </w:r>
      <w:proofErr w:type="spellStart"/>
      <w:r w:rsidRPr="00861216">
        <w:rPr>
          <w:rFonts w:ascii="ArialMT" w:eastAsia="Times New Roman" w:hAnsi="ArialMT" w:cs="Times New Roman"/>
          <w:lang w:eastAsia="de-DE"/>
        </w:rPr>
        <w:t>sieren</w:t>
      </w:r>
      <w:proofErr w:type="spellEnd"/>
      <w:r w:rsidRPr="00861216">
        <w:rPr>
          <w:rFonts w:ascii="ArialMT" w:eastAsia="Times New Roman" w:hAnsi="ArialMT" w:cs="Times New Roman"/>
          <w:lang w:eastAsia="de-DE"/>
        </w:rPr>
        <w:t xml:space="preserve"> auf Unwiederholbarkeit, auf den Zufall, auf die Grundelemente Zeit, Raum, </w:t>
      </w:r>
      <w:proofErr w:type="spellStart"/>
      <w:r w:rsidRPr="00861216">
        <w:rPr>
          <w:rFonts w:ascii="ArialMT" w:eastAsia="Times New Roman" w:hAnsi="ArialMT" w:cs="Times New Roman"/>
          <w:lang w:eastAsia="de-DE"/>
        </w:rPr>
        <w:t>Körper</w:t>
      </w:r>
      <w:proofErr w:type="spellEnd"/>
      <w:r w:rsidRPr="00861216">
        <w:rPr>
          <w:rFonts w:ascii="ArialMT" w:eastAsia="Times New Roman" w:hAnsi="ArialMT" w:cs="Times New Roman"/>
          <w:lang w:eastAsia="de-DE"/>
        </w:rPr>
        <w:t xml:space="preserve">, Ort und Interaktion. Der reflektierte Umgang mit der Gestaltung und Analyse moderner Kunstformen sowie </w:t>
      </w:r>
      <w:proofErr w:type="spellStart"/>
      <w:r w:rsidRPr="00861216">
        <w:rPr>
          <w:rFonts w:ascii="ArialMT" w:eastAsia="Times New Roman" w:hAnsi="ArialMT" w:cs="Times New Roman"/>
          <w:lang w:eastAsia="de-DE"/>
        </w:rPr>
        <w:t>zeitgenössischer</w:t>
      </w:r>
      <w:proofErr w:type="spellEnd"/>
      <w:r w:rsidRPr="00861216">
        <w:rPr>
          <w:rFonts w:ascii="ArialMT" w:eastAsia="Times New Roman" w:hAnsi="ArialMT" w:cs="Times New Roman"/>
          <w:lang w:eastAsia="de-DE"/>
        </w:rPr>
        <w:t xml:space="preserve"> Medien bildet die Grundlage </w:t>
      </w:r>
      <w:proofErr w:type="spellStart"/>
      <w:r w:rsidRPr="00861216">
        <w:rPr>
          <w:rFonts w:ascii="ArialMT" w:eastAsia="Times New Roman" w:hAnsi="ArialMT" w:cs="Times New Roman"/>
          <w:lang w:eastAsia="de-DE"/>
        </w:rPr>
        <w:t>für</w:t>
      </w:r>
      <w:proofErr w:type="spellEnd"/>
      <w:r w:rsidRPr="00861216">
        <w:rPr>
          <w:rFonts w:ascii="ArialMT" w:eastAsia="Times New Roman" w:hAnsi="ArialMT" w:cs="Times New Roman"/>
          <w:lang w:eastAsia="de-DE"/>
        </w:rPr>
        <w:t xml:space="preserve"> eine unterrichtliche Umsetzung, </w:t>
      </w:r>
      <w:proofErr w:type="spellStart"/>
      <w:r w:rsidRPr="00861216">
        <w:rPr>
          <w:rFonts w:ascii="ArialMT" w:eastAsia="Times New Roman" w:hAnsi="ArialMT" w:cs="Times New Roman"/>
          <w:lang w:eastAsia="de-DE"/>
        </w:rPr>
        <w:t>begründet</w:t>
      </w:r>
      <w:proofErr w:type="spellEnd"/>
      <w:r w:rsidRPr="00861216">
        <w:rPr>
          <w:rFonts w:ascii="ArialMT" w:eastAsia="Times New Roman" w:hAnsi="ArialMT" w:cs="Times New Roman"/>
          <w:lang w:eastAsia="de-DE"/>
        </w:rPr>
        <w:t xml:space="preserve"> im Rahmen bedeutungsvoller, spielerisch-kreativer Aufgaben mit Lebensweltbezug.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 w:eastAsia="Times New Roman" w:hAnsi="Arial" w:cs="Arial"/>
          <w:b/>
          <w:bCs/>
          <w:lang w:eastAsia="de-DE"/>
        </w:rPr>
        <w:t xml:space="preserve">15. Didaktik der Zeichnung </w:t>
      </w:r>
    </w:p>
    <w:p w:rsidR="00861216" w:rsidRPr="00861216" w:rsidRDefault="00861216" w:rsidP="00861216">
      <w:pPr>
        <w:spacing w:before="100" w:beforeAutospacing="1" w:after="100" w:afterAutospacing="1"/>
        <w:rPr>
          <w:rFonts w:ascii="Times New Roman" w:eastAsia="Times New Roman" w:hAnsi="Times New Roman" w:cs="Times New Roman"/>
          <w:lang w:eastAsia="de-DE"/>
        </w:rPr>
      </w:pPr>
      <w:r w:rsidRPr="00861216">
        <w:rPr>
          <w:rFonts w:ascii="ArialMT" w:eastAsia="Times New Roman" w:hAnsi="ArialMT" w:cs="Times New Roman"/>
          <w:lang w:eastAsia="de-DE"/>
        </w:rPr>
        <w:t xml:space="preserve">Einfache zeichnerische Ausdrucks- und Kommunikationsformen </w:t>
      </w:r>
      <w:proofErr w:type="spellStart"/>
      <w:r w:rsidRPr="00861216">
        <w:rPr>
          <w:rFonts w:ascii="ArialMT" w:eastAsia="Times New Roman" w:hAnsi="ArialMT" w:cs="Times New Roman"/>
          <w:lang w:eastAsia="de-DE"/>
        </w:rPr>
        <w:t>befähigen</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Schu</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lerinnen</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Schüler</w:t>
      </w:r>
      <w:proofErr w:type="spellEnd"/>
      <w:r w:rsidRPr="00861216">
        <w:rPr>
          <w:rFonts w:ascii="ArialMT" w:eastAsia="Times New Roman" w:hAnsi="ArialMT" w:cs="Times New Roman"/>
          <w:lang w:eastAsia="de-DE"/>
        </w:rPr>
        <w:t xml:space="preserve">, sich effizient mitzuteilen. Darauf aufbauend werden </w:t>
      </w:r>
      <w:proofErr w:type="spellStart"/>
      <w:r w:rsidRPr="00861216">
        <w:rPr>
          <w:rFonts w:ascii="ArialMT" w:eastAsia="Times New Roman" w:hAnsi="ArialMT" w:cs="Times New Roman"/>
          <w:lang w:eastAsia="de-DE"/>
        </w:rPr>
        <w:t>tech</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nische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materialabhängige</w:t>
      </w:r>
      <w:proofErr w:type="spellEnd"/>
      <w:r w:rsidRPr="00861216">
        <w:rPr>
          <w:rFonts w:ascii="ArialMT" w:eastAsia="Times New Roman" w:hAnsi="ArialMT" w:cs="Times New Roman"/>
          <w:lang w:eastAsia="de-DE"/>
        </w:rPr>
        <w:t xml:space="preserve"> und </w:t>
      </w:r>
      <w:proofErr w:type="spellStart"/>
      <w:r w:rsidRPr="00861216">
        <w:rPr>
          <w:rFonts w:ascii="ArialMT" w:eastAsia="Times New Roman" w:hAnsi="ArialMT" w:cs="Times New Roman"/>
          <w:lang w:eastAsia="de-DE"/>
        </w:rPr>
        <w:t>ästhetische</w:t>
      </w:r>
      <w:proofErr w:type="spellEnd"/>
      <w:r w:rsidRPr="00861216">
        <w:rPr>
          <w:rFonts w:ascii="ArialMT" w:eastAsia="Times New Roman" w:hAnsi="ArialMT" w:cs="Times New Roman"/>
          <w:lang w:eastAsia="de-DE"/>
        </w:rPr>
        <w:t xml:space="preserve"> </w:t>
      </w:r>
      <w:proofErr w:type="spellStart"/>
      <w:r w:rsidRPr="00861216">
        <w:rPr>
          <w:rFonts w:ascii="ArialMT" w:eastAsia="Times New Roman" w:hAnsi="ArialMT" w:cs="Times New Roman"/>
          <w:lang w:eastAsia="de-DE"/>
        </w:rPr>
        <w:t>Möglichkeiten</w:t>
      </w:r>
      <w:proofErr w:type="spellEnd"/>
      <w:r w:rsidRPr="00861216">
        <w:rPr>
          <w:rFonts w:ascii="ArialMT" w:eastAsia="Times New Roman" w:hAnsi="ArialMT" w:cs="Times New Roman"/>
          <w:lang w:eastAsia="de-DE"/>
        </w:rPr>
        <w:t xml:space="preserve"> der Zeichnung erprobt und reflektiert. Damit </w:t>
      </w:r>
      <w:proofErr w:type="spellStart"/>
      <w:r w:rsidRPr="00861216">
        <w:rPr>
          <w:rFonts w:ascii="ArialMT" w:eastAsia="Times New Roman" w:hAnsi="ArialMT" w:cs="Times New Roman"/>
          <w:lang w:eastAsia="de-DE"/>
        </w:rPr>
        <w:t>fördert</w:t>
      </w:r>
      <w:proofErr w:type="spellEnd"/>
      <w:r w:rsidRPr="00861216">
        <w:rPr>
          <w:rFonts w:ascii="ArialMT" w:eastAsia="Times New Roman" w:hAnsi="ArialMT" w:cs="Times New Roman"/>
          <w:lang w:eastAsia="de-DE"/>
        </w:rPr>
        <w:t xml:space="preserve"> das Arbeitsfeld auch zeichnerische Formen der Er- </w:t>
      </w:r>
      <w:proofErr w:type="spellStart"/>
      <w:r w:rsidRPr="00861216">
        <w:rPr>
          <w:rFonts w:ascii="ArialMT" w:eastAsia="Times New Roman" w:hAnsi="ArialMT" w:cs="Times New Roman"/>
          <w:lang w:eastAsia="de-DE"/>
        </w:rPr>
        <w:t>kenntnis</w:t>
      </w:r>
      <w:proofErr w:type="spellEnd"/>
      <w:r w:rsidRPr="00861216">
        <w:rPr>
          <w:rFonts w:ascii="ArialMT" w:eastAsia="Times New Roman" w:hAnsi="ArialMT" w:cs="Times New Roman"/>
          <w:lang w:eastAsia="de-DE"/>
        </w:rPr>
        <w:t xml:space="preserve">, des Ausdrucks und der Kommunikation in anderen </w:t>
      </w:r>
      <w:proofErr w:type="spellStart"/>
      <w:r w:rsidRPr="00861216">
        <w:rPr>
          <w:rFonts w:ascii="ArialMT" w:eastAsia="Times New Roman" w:hAnsi="ArialMT" w:cs="Times New Roman"/>
          <w:lang w:eastAsia="de-DE"/>
        </w:rPr>
        <w:t>Fächern</w:t>
      </w:r>
      <w:proofErr w:type="spellEnd"/>
      <w:r w:rsidRPr="00861216">
        <w:rPr>
          <w:rFonts w:ascii="ArialMT" w:eastAsia="Times New Roman" w:hAnsi="ArialMT" w:cs="Times New Roman"/>
          <w:lang w:eastAsia="de-DE"/>
        </w:rPr>
        <w:t xml:space="preserve">. Aufgrund seiner </w:t>
      </w:r>
      <w:proofErr w:type="spellStart"/>
      <w:r w:rsidRPr="00861216">
        <w:rPr>
          <w:rFonts w:ascii="ArialMT" w:eastAsia="Times New Roman" w:hAnsi="ArialMT" w:cs="Times New Roman"/>
          <w:lang w:eastAsia="de-DE"/>
        </w:rPr>
        <w:t>übergeordneten</w:t>
      </w:r>
      <w:proofErr w:type="spellEnd"/>
      <w:r w:rsidRPr="00861216">
        <w:rPr>
          <w:rFonts w:ascii="ArialMT" w:eastAsia="Times New Roman" w:hAnsi="ArialMT" w:cs="Times New Roman"/>
          <w:lang w:eastAsia="de-DE"/>
        </w:rPr>
        <w:t xml:space="preserve"> Bedeutung wird Zeichnen in allen Arbeitsfeldern integriert vermittelt. </w:t>
      </w:r>
    </w:p>
    <w:p w:rsidR="00A3520C" w:rsidRDefault="00A3520C"/>
    <w:sectPr w:rsidR="00A3520C" w:rsidSect="00FB3C7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C95"/>
    <w:multiLevelType w:val="multilevel"/>
    <w:tmpl w:val="FA1806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F7F1F"/>
    <w:multiLevelType w:val="multilevel"/>
    <w:tmpl w:val="3D00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25916"/>
    <w:multiLevelType w:val="multilevel"/>
    <w:tmpl w:val="D78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B36BC"/>
    <w:multiLevelType w:val="multilevel"/>
    <w:tmpl w:val="2ABE47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46090"/>
    <w:multiLevelType w:val="hybridMultilevel"/>
    <w:tmpl w:val="29A28D3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947FF9"/>
    <w:multiLevelType w:val="multilevel"/>
    <w:tmpl w:val="B25A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CC4021"/>
    <w:multiLevelType w:val="multilevel"/>
    <w:tmpl w:val="D10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C5D75"/>
    <w:multiLevelType w:val="multilevel"/>
    <w:tmpl w:val="2A6AAC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D41E3"/>
    <w:multiLevelType w:val="hybridMultilevel"/>
    <w:tmpl w:val="1F3A37A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E05C39"/>
    <w:multiLevelType w:val="multilevel"/>
    <w:tmpl w:val="2CE01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Arial" w:hAnsi="Arial" w:cs="Arial"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73072"/>
    <w:multiLevelType w:val="hybridMultilevel"/>
    <w:tmpl w:val="C52E080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9"/>
  </w:num>
  <w:num w:numId="8">
    <w:abstractNumId w:val="7"/>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16"/>
    <w:rsid w:val="00861216"/>
    <w:rsid w:val="009557CD"/>
    <w:rsid w:val="009D763B"/>
    <w:rsid w:val="00A3520C"/>
    <w:rsid w:val="00A73391"/>
    <w:rsid w:val="00FB3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6BCA90B"/>
  <w15:chartTrackingRefBased/>
  <w15:docId w15:val="{B348CFCE-B5E1-6C43-A0F4-6EB86CF0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61216"/>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9D7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81794">
      <w:bodyDiv w:val="1"/>
      <w:marLeft w:val="0"/>
      <w:marRight w:val="0"/>
      <w:marTop w:val="0"/>
      <w:marBottom w:val="0"/>
      <w:divBdr>
        <w:top w:val="none" w:sz="0" w:space="0" w:color="auto"/>
        <w:left w:val="none" w:sz="0" w:space="0" w:color="auto"/>
        <w:bottom w:val="none" w:sz="0" w:space="0" w:color="auto"/>
        <w:right w:val="none" w:sz="0" w:space="0" w:color="auto"/>
      </w:divBdr>
      <w:divsChild>
        <w:div w:id="893546707">
          <w:marLeft w:val="0"/>
          <w:marRight w:val="0"/>
          <w:marTop w:val="0"/>
          <w:marBottom w:val="0"/>
          <w:divBdr>
            <w:top w:val="none" w:sz="0" w:space="0" w:color="auto"/>
            <w:left w:val="none" w:sz="0" w:space="0" w:color="auto"/>
            <w:bottom w:val="none" w:sz="0" w:space="0" w:color="auto"/>
            <w:right w:val="none" w:sz="0" w:space="0" w:color="auto"/>
          </w:divBdr>
          <w:divsChild>
            <w:div w:id="1562523546">
              <w:marLeft w:val="0"/>
              <w:marRight w:val="0"/>
              <w:marTop w:val="0"/>
              <w:marBottom w:val="0"/>
              <w:divBdr>
                <w:top w:val="none" w:sz="0" w:space="0" w:color="auto"/>
                <w:left w:val="none" w:sz="0" w:space="0" w:color="auto"/>
                <w:bottom w:val="none" w:sz="0" w:space="0" w:color="auto"/>
                <w:right w:val="none" w:sz="0" w:space="0" w:color="auto"/>
              </w:divBdr>
              <w:divsChild>
                <w:div w:id="15527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4964">
          <w:marLeft w:val="0"/>
          <w:marRight w:val="0"/>
          <w:marTop w:val="0"/>
          <w:marBottom w:val="0"/>
          <w:divBdr>
            <w:top w:val="none" w:sz="0" w:space="0" w:color="auto"/>
            <w:left w:val="none" w:sz="0" w:space="0" w:color="auto"/>
            <w:bottom w:val="none" w:sz="0" w:space="0" w:color="auto"/>
            <w:right w:val="none" w:sz="0" w:space="0" w:color="auto"/>
          </w:divBdr>
          <w:divsChild>
            <w:div w:id="988174293">
              <w:marLeft w:val="0"/>
              <w:marRight w:val="0"/>
              <w:marTop w:val="0"/>
              <w:marBottom w:val="0"/>
              <w:divBdr>
                <w:top w:val="none" w:sz="0" w:space="0" w:color="auto"/>
                <w:left w:val="none" w:sz="0" w:space="0" w:color="auto"/>
                <w:bottom w:val="none" w:sz="0" w:space="0" w:color="auto"/>
                <w:right w:val="none" w:sz="0" w:space="0" w:color="auto"/>
              </w:divBdr>
              <w:divsChild>
                <w:div w:id="1852453519">
                  <w:marLeft w:val="0"/>
                  <w:marRight w:val="0"/>
                  <w:marTop w:val="0"/>
                  <w:marBottom w:val="0"/>
                  <w:divBdr>
                    <w:top w:val="none" w:sz="0" w:space="0" w:color="auto"/>
                    <w:left w:val="none" w:sz="0" w:space="0" w:color="auto"/>
                    <w:bottom w:val="none" w:sz="0" w:space="0" w:color="auto"/>
                    <w:right w:val="none" w:sz="0" w:space="0" w:color="auto"/>
                  </w:divBdr>
                </w:div>
                <w:div w:id="138501094">
                  <w:marLeft w:val="0"/>
                  <w:marRight w:val="0"/>
                  <w:marTop w:val="0"/>
                  <w:marBottom w:val="0"/>
                  <w:divBdr>
                    <w:top w:val="none" w:sz="0" w:space="0" w:color="auto"/>
                    <w:left w:val="none" w:sz="0" w:space="0" w:color="auto"/>
                    <w:bottom w:val="none" w:sz="0" w:space="0" w:color="auto"/>
                    <w:right w:val="none" w:sz="0" w:space="0" w:color="auto"/>
                  </w:divBdr>
                </w:div>
              </w:divsChild>
            </w:div>
            <w:div w:id="1061638244">
              <w:marLeft w:val="0"/>
              <w:marRight w:val="0"/>
              <w:marTop w:val="0"/>
              <w:marBottom w:val="0"/>
              <w:divBdr>
                <w:top w:val="none" w:sz="0" w:space="0" w:color="auto"/>
                <w:left w:val="none" w:sz="0" w:space="0" w:color="auto"/>
                <w:bottom w:val="none" w:sz="0" w:space="0" w:color="auto"/>
                <w:right w:val="none" w:sz="0" w:space="0" w:color="auto"/>
              </w:divBdr>
              <w:divsChild>
                <w:div w:id="955602001">
                  <w:marLeft w:val="0"/>
                  <w:marRight w:val="0"/>
                  <w:marTop w:val="0"/>
                  <w:marBottom w:val="0"/>
                  <w:divBdr>
                    <w:top w:val="none" w:sz="0" w:space="0" w:color="auto"/>
                    <w:left w:val="none" w:sz="0" w:space="0" w:color="auto"/>
                    <w:bottom w:val="none" w:sz="0" w:space="0" w:color="auto"/>
                    <w:right w:val="none" w:sz="0" w:space="0" w:color="auto"/>
                  </w:divBdr>
                </w:div>
              </w:divsChild>
            </w:div>
            <w:div w:id="1533765582">
              <w:marLeft w:val="0"/>
              <w:marRight w:val="0"/>
              <w:marTop w:val="0"/>
              <w:marBottom w:val="0"/>
              <w:divBdr>
                <w:top w:val="none" w:sz="0" w:space="0" w:color="auto"/>
                <w:left w:val="none" w:sz="0" w:space="0" w:color="auto"/>
                <w:bottom w:val="none" w:sz="0" w:space="0" w:color="auto"/>
                <w:right w:val="none" w:sz="0" w:space="0" w:color="auto"/>
              </w:divBdr>
              <w:divsChild>
                <w:div w:id="309986583">
                  <w:marLeft w:val="0"/>
                  <w:marRight w:val="0"/>
                  <w:marTop w:val="0"/>
                  <w:marBottom w:val="0"/>
                  <w:divBdr>
                    <w:top w:val="none" w:sz="0" w:space="0" w:color="auto"/>
                    <w:left w:val="none" w:sz="0" w:space="0" w:color="auto"/>
                    <w:bottom w:val="none" w:sz="0" w:space="0" w:color="auto"/>
                    <w:right w:val="none" w:sz="0" w:space="0" w:color="auto"/>
                  </w:divBdr>
                </w:div>
              </w:divsChild>
            </w:div>
            <w:div w:id="838234965">
              <w:marLeft w:val="0"/>
              <w:marRight w:val="0"/>
              <w:marTop w:val="0"/>
              <w:marBottom w:val="0"/>
              <w:divBdr>
                <w:top w:val="none" w:sz="0" w:space="0" w:color="auto"/>
                <w:left w:val="none" w:sz="0" w:space="0" w:color="auto"/>
                <w:bottom w:val="none" w:sz="0" w:space="0" w:color="auto"/>
                <w:right w:val="none" w:sz="0" w:space="0" w:color="auto"/>
              </w:divBdr>
              <w:divsChild>
                <w:div w:id="20915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0048">
          <w:marLeft w:val="0"/>
          <w:marRight w:val="0"/>
          <w:marTop w:val="0"/>
          <w:marBottom w:val="0"/>
          <w:divBdr>
            <w:top w:val="none" w:sz="0" w:space="0" w:color="auto"/>
            <w:left w:val="none" w:sz="0" w:space="0" w:color="auto"/>
            <w:bottom w:val="none" w:sz="0" w:space="0" w:color="auto"/>
            <w:right w:val="none" w:sz="0" w:space="0" w:color="auto"/>
          </w:divBdr>
          <w:divsChild>
            <w:div w:id="1412505686">
              <w:marLeft w:val="0"/>
              <w:marRight w:val="0"/>
              <w:marTop w:val="0"/>
              <w:marBottom w:val="0"/>
              <w:divBdr>
                <w:top w:val="none" w:sz="0" w:space="0" w:color="auto"/>
                <w:left w:val="none" w:sz="0" w:space="0" w:color="auto"/>
                <w:bottom w:val="none" w:sz="0" w:space="0" w:color="auto"/>
                <w:right w:val="none" w:sz="0" w:space="0" w:color="auto"/>
              </w:divBdr>
              <w:divsChild>
                <w:div w:id="686907194">
                  <w:marLeft w:val="0"/>
                  <w:marRight w:val="0"/>
                  <w:marTop w:val="0"/>
                  <w:marBottom w:val="0"/>
                  <w:divBdr>
                    <w:top w:val="none" w:sz="0" w:space="0" w:color="auto"/>
                    <w:left w:val="none" w:sz="0" w:space="0" w:color="auto"/>
                    <w:bottom w:val="none" w:sz="0" w:space="0" w:color="auto"/>
                    <w:right w:val="none" w:sz="0" w:space="0" w:color="auto"/>
                  </w:divBdr>
                </w:div>
              </w:divsChild>
            </w:div>
            <w:div w:id="855146288">
              <w:marLeft w:val="0"/>
              <w:marRight w:val="0"/>
              <w:marTop w:val="0"/>
              <w:marBottom w:val="0"/>
              <w:divBdr>
                <w:top w:val="none" w:sz="0" w:space="0" w:color="auto"/>
                <w:left w:val="none" w:sz="0" w:space="0" w:color="auto"/>
                <w:bottom w:val="none" w:sz="0" w:space="0" w:color="auto"/>
                <w:right w:val="none" w:sz="0" w:space="0" w:color="auto"/>
              </w:divBdr>
              <w:divsChild>
                <w:div w:id="24136594">
                  <w:marLeft w:val="0"/>
                  <w:marRight w:val="0"/>
                  <w:marTop w:val="0"/>
                  <w:marBottom w:val="0"/>
                  <w:divBdr>
                    <w:top w:val="none" w:sz="0" w:space="0" w:color="auto"/>
                    <w:left w:val="none" w:sz="0" w:space="0" w:color="auto"/>
                    <w:bottom w:val="none" w:sz="0" w:space="0" w:color="auto"/>
                    <w:right w:val="none" w:sz="0" w:space="0" w:color="auto"/>
                  </w:divBdr>
                </w:div>
              </w:divsChild>
            </w:div>
            <w:div w:id="276641556">
              <w:marLeft w:val="0"/>
              <w:marRight w:val="0"/>
              <w:marTop w:val="0"/>
              <w:marBottom w:val="0"/>
              <w:divBdr>
                <w:top w:val="none" w:sz="0" w:space="0" w:color="auto"/>
                <w:left w:val="none" w:sz="0" w:space="0" w:color="auto"/>
                <w:bottom w:val="none" w:sz="0" w:space="0" w:color="auto"/>
                <w:right w:val="none" w:sz="0" w:space="0" w:color="auto"/>
              </w:divBdr>
              <w:divsChild>
                <w:div w:id="18897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9104">
          <w:marLeft w:val="0"/>
          <w:marRight w:val="0"/>
          <w:marTop w:val="0"/>
          <w:marBottom w:val="0"/>
          <w:divBdr>
            <w:top w:val="none" w:sz="0" w:space="0" w:color="auto"/>
            <w:left w:val="none" w:sz="0" w:space="0" w:color="auto"/>
            <w:bottom w:val="none" w:sz="0" w:space="0" w:color="auto"/>
            <w:right w:val="none" w:sz="0" w:space="0" w:color="auto"/>
          </w:divBdr>
          <w:divsChild>
            <w:div w:id="1989556304">
              <w:marLeft w:val="0"/>
              <w:marRight w:val="0"/>
              <w:marTop w:val="0"/>
              <w:marBottom w:val="0"/>
              <w:divBdr>
                <w:top w:val="none" w:sz="0" w:space="0" w:color="auto"/>
                <w:left w:val="none" w:sz="0" w:space="0" w:color="auto"/>
                <w:bottom w:val="none" w:sz="0" w:space="0" w:color="auto"/>
                <w:right w:val="none" w:sz="0" w:space="0" w:color="auto"/>
              </w:divBdr>
              <w:divsChild>
                <w:div w:id="45879190">
                  <w:marLeft w:val="0"/>
                  <w:marRight w:val="0"/>
                  <w:marTop w:val="0"/>
                  <w:marBottom w:val="0"/>
                  <w:divBdr>
                    <w:top w:val="none" w:sz="0" w:space="0" w:color="auto"/>
                    <w:left w:val="none" w:sz="0" w:space="0" w:color="auto"/>
                    <w:bottom w:val="none" w:sz="0" w:space="0" w:color="auto"/>
                    <w:right w:val="none" w:sz="0" w:space="0" w:color="auto"/>
                  </w:divBdr>
                </w:div>
              </w:divsChild>
            </w:div>
            <w:div w:id="262959758">
              <w:marLeft w:val="0"/>
              <w:marRight w:val="0"/>
              <w:marTop w:val="0"/>
              <w:marBottom w:val="0"/>
              <w:divBdr>
                <w:top w:val="none" w:sz="0" w:space="0" w:color="auto"/>
                <w:left w:val="none" w:sz="0" w:space="0" w:color="auto"/>
                <w:bottom w:val="none" w:sz="0" w:space="0" w:color="auto"/>
                <w:right w:val="none" w:sz="0" w:space="0" w:color="auto"/>
              </w:divBdr>
              <w:divsChild>
                <w:div w:id="822938995">
                  <w:marLeft w:val="0"/>
                  <w:marRight w:val="0"/>
                  <w:marTop w:val="0"/>
                  <w:marBottom w:val="0"/>
                  <w:divBdr>
                    <w:top w:val="none" w:sz="0" w:space="0" w:color="auto"/>
                    <w:left w:val="none" w:sz="0" w:space="0" w:color="auto"/>
                    <w:bottom w:val="none" w:sz="0" w:space="0" w:color="auto"/>
                    <w:right w:val="none" w:sz="0" w:space="0" w:color="auto"/>
                  </w:divBdr>
                </w:div>
              </w:divsChild>
            </w:div>
            <w:div w:id="151482236">
              <w:marLeft w:val="0"/>
              <w:marRight w:val="0"/>
              <w:marTop w:val="0"/>
              <w:marBottom w:val="0"/>
              <w:divBdr>
                <w:top w:val="none" w:sz="0" w:space="0" w:color="auto"/>
                <w:left w:val="none" w:sz="0" w:space="0" w:color="auto"/>
                <w:bottom w:val="none" w:sz="0" w:space="0" w:color="auto"/>
                <w:right w:val="none" w:sz="0" w:space="0" w:color="auto"/>
              </w:divBdr>
              <w:divsChild>
                <w:div w:id="15605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3293">
          <w:marLeft w:val="0"/>
          <w:marRight w:val="0"/>
          <w:marTop w:val="0"/>
          <w:marBottom w:val="0"/>
          <w:divBdr>
            <w:top w:val="none" w:sz="0" w:space="0" w:color="auto"/>
            <w:left w:val="none" w:sz="0" w:space="0" w:color="auto"/>
            <w:bottom w:val="none" w:sz="0" w:space="0" w:color="auto"/>
            <w:right w:val="none" w:sz="0" w:space="0" w:color="auto"/>
          </w:divBdr>
          <w:divsChild>
            <w:div w:id="1724015238">
              <w:marLeft w:val="0"/>
              <w:marRight w:val="0"/>
              <w:marTop w:val="0"/>
              <w:marBottom w:val="0"/>
              <w:divBdr>
                <w:top w:val="none" w:sz="0" w:space="0" w:color="auto"/>
                <w:left w:val="none" w:sz="0" w:space="0" w:color="auto"/>
                <w:bottom w:val="none" w:sz="0" w:space="0" w:color="auto"/>
                <w:right w:val="none" w:sz="0" w:space="0" w:color="auto"/>
              </w:divBdr>
              <w:divsChild>
                <w:div w:id="1493911066">
                  <w:marLeft w:val="0"/>
                  <w:marRight w:val="0"/>
                  <w:marTop w:val="0"/>
                  <w:marBottom w:val="0"/>
                  <w:divBdr>
                    <w:top w:val="none" w:sz="0" w:space="0" w:color="auto"/>
                    <w:left w:val="none" w:sz="0" w:space="0" w:color="auto"/>
                    <w:bottom w:val="none" w:sz="0" w:space="0" w:color="auto"/>
                    <w:right w:val="none" w:sz="0" w:space="0" w:color="auto"/>
                  </w:divBdr>
                </w:div>
              </w:divsChild>
            </w:div>
            <w:div w:id="1616869404">
              <w:marLeft w:val="0"/>
              <w:marRight w:val="0"/>
              <w:marTop w:val="0"/>
              <w:marBottom w:val="0"/>
              <w:divBdr>
                <w:top w:val="none" w:sz="0" w:space="0" w:color="auto"/>
                <w:left w:val="none" w:sz="0" w:space="0" w:color="auto"/>
                <w:bottom w:val="none" w:sz="0" w:space="0" w:color="auto"/>
                <w:right w:val="none" w:sz="0" w:space="0" w:color="auto"/>
              </w:divBdr>
              <w:divsChild>
                <w:div w:id="209654507">
                  <w:marLeft w:val="0"/>
                  <w:marRight w:val="0"/>
                  <w:marTop w:val="0"/>
                  <w:marBottom w:val="0"/>
                  <w:divBdr>
                    <w:top w:val="none" w:sz="0" w:space="0" w:color="auto"/>
                    <w:left w:val="none" w:sz="0" w:space="0" w:color="auto"/>
                    <w:bottom w:val="none" w:sz="0" w:space="0" w:color="auto"/>
                    <w:right w:val="none" w:sz="0" w:space="0" w:color="auto"/>
                  </w:divBdr>
                </w:div>
              </w:divsChild>
            </w:div>
            <w:div w:id="553470756">
              <w:marLeft w:val="0"/>
              <w:marRight w:val="0"/>
              <w:marTop w:val="0"/>
              <w:marBottom w:val="0"/>
              <w:divBdr>
                <w:top w:val="none" w:sz="0" w:space="0" w:color="auto"/>
                <w:left w:val="none" w:sz="0" w:space="0" w:color="auto"/>
                <w:bottom w:val="none" w:sz="0" w:space="0" w:color="auto"/>
                <w:right w:val="none" w:sz="0" w:space="0" w:color="auto"/>
              </w:divBdr>
              <w:divsChild>
                <w:div w:id="2085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1014">
          <w:marLeft w:val="0"/>
          <w:marRight w:val="0"/>
          <w:marTop w:val="0"/>
          <w:marBottom w:val="0"/>
          <w:divBdr>
            <w:top w:val="none" w:sz="0" w:space="0" w:color="auto"/>
            <w:left w:val="none" w:sz="0" w:space="0" w:color="auto"/>
            <w:bottom w:val="none" w:sz="0" w:space="0" w:color="auto"/>
            <w:right w:val="none" w:sz="0" w:space="0" w:color="auto"/>
          </w:divBdr>
          <w:divsChild>
            <w:div w:id="301233873">
              <w:marLeft w:val="0"/>
              <w:marRight w:val="0"/>
              <w:marTop w:val="0"/>
              <w:marBottom w:val="0"/>
              <w:divBdr>
                <w:top w:val="none" w:sz="0" w:space="0" w:color="auto"/>
                <w:left w:val="none" w:sz="0" w:space="0" w:color="auto"/>
                <w:bottom w:val="none" w:sz="0" w:space="0" w:color="auto"/>
                <w:right w:val="none" w:sz="0" w:space="0" w:color="auto"/>
              </w:divBdr>
              <w:divsChild>
                <w:div w:id="1940141580">
                  <w:marLeft w:val="0"/>
                  <w:marRight w:val="0"/>
                  <w:marTop w:val="0"/>
                  <w:marBottom w:val="0"/>
                  <w:divBdr>
                    <w:top w:val="none" w:sz="0" w:space="0" w:color="auto"/>
                    <w:left w:val="none" w:sz="0" w:space="0" w:color="auto"/>
                    <w:bottom w:val="none" w:sz="0" w:space="0" w:color="auto"/>
                    <w:right w:val="none" w:sz="0" w:space="0" w:color="auto"/>
                  </w:divBdr>
                </w:div>
              </w:divsChild>
            </w:div>
            <w:div w:id="1428501472">
              <w:marLeft w:val="0"/>
              <w:marRight w:val="0"/>
              <w:marTop w:val="0"/>
              <w:marBottom w:val="0"/>
              <w:divBdr>
                <w:top w:val="none" w:sz="0" w:space="0" w:color="auto"/>
                <w:left w:val="none" w:sz="0" w:space="0" w:color="auto"/>
                <w:bottom w:val="none" w:sz="0" w:space="0" w:color="auto"/>
                <w:right w:val="none" w:sz="0" w:space="0" w:color="auto"/>
              </w:divBdr>
              <w:divsChild>
                <w:div w:id="1313561809">
                  <w:marLeft w:val="0"/>
                  <w:marRight w:val="0"/>
                  <w:marTop w:val="0"/>
                  <w:marBottom w:val="0"/>
                  <w:divBdr>
                    <w:top w:val="none" w:sz="0" w:space="0" w:color="auto"/>
                    <w:left w:val="none" w:sz="0" w:space="0" w:color="auto"/>
                    <w:bottom w:val="none" w:sz="0" w:space="0" w:color="auto"/>
                    <w:right w:val="none" w:sz="0" w:space="0" w:color="auto"/>
                  </w:divBdr>
                </w:div>
              </w:divsChild>
            </w:div>
            <w:div w:id="689140580">
              <w:marLeft w:val="0"/>
              <w:marRight w:val="0"/>
              <w:marTop w:val="0"/>
              <w:marBottom w:val="0"/>
              <w:divBdr>
                <w:top w:val="none" w:sz="0" w:space="0" w:color="auto"/>
                <w:left w:val="none" w:sz="0" w:space="0" w:color="auto"/>
                <w:bottom w:val="none" w:sz="0" w:space="0" w:color="auto"/>
                <w:right w:val="none" w:sz="0" w:space="0" w:color="auto"/>
              </w:divBdr>
              <w:divsChild>
                <w:div w:id="6648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660">
          <w:marLeft w:val="0"/>
          <w:marRight w:val="0"/>
          <w:marTop w:val="0"/>
          <w:marBottom w:val="0"/>
          <w:divBdr>
            <w:top w:val="none" w:sz="0" w:space="0" w:color="auto"/>
            <w:left w:val="none" w:sz="0" w:space="0" w:color="auto"/>
            <w:bottom w:val="none" w:sz="0" w:space="0" w:color="auto"/>
            <w:right w:val="none" w:sz="0" w:space="0" w:color="auto"/>
          </w:divBdr>
          <w:divsChild>
            <w:div w:id="1910652497">
              <w:marLeft w:val="0"/>
              <w:marRight w:val="0"/>
              <w:marTop w:val="0"/>
              <w:marBottom w:val="0"/>
              <w:divBdr>
                <w:top w:val="none" w:sz="0" w:space="0" w:color="auto"/>
                <w:left w:val="none" w:sz="0" w:space="0" w:color="auto"/>
                <w:bottom w:val="none" w:sz="0" w:space="0" w:color="auto"/>
                <w:right w:val="none" w:sz="0" w:space="0" w:color="auto"/>
              </w:divBdr>
              <w:divsChild>
                <w:div w:id="447163735">
                  <w:marLeft w:val="0"/>
                  <w:marRight w:val="0"/>
                  <w:marTop w:val="0"/>
                  <w:marBottom w:val="0"/>
                  <w:divBdr>
                    <w:top w:val="none" w:sz="0" w:space="0" w:color="auto"/>
                    <w:left w:val="none" w:sz="0" w:space="0" w:color="auto"/>
                    <w:bottom w:val="none" w:sz="0" w:space="0" w:color="auto"/>
                    <w:right w:val="none" w:sz="0" w:space="0" w:color="auto"/>
                  </w:divBdr>
                </w:div>
              </w:divsChild>
            </w:div>
            <w:div w:id="309404201">
              <w:marLeft w:val="0"/>
              <w:marRight w:val="0"/>
              <w:marTop w:val="0"/>
              <w:marBottom w:val="0"/>
              <w:divBdr>
                <w:top w:val="none" w:sz="0" w:space="0" w:color="auto"/>
                <w:left w:val="none" w:sz="0" w:space="0" w:color="auto"/>
                <w:bottom w:val="none" w:sz="0" w:space="0" w:color="auto"/>
                <w:right w:val="none" w:sz="0" w:space="0" w:color="auto"/>
              </w:divBdr>
              <w:divsChild>
                <w:div w:id="14614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2209</Words>
  <Characters>13921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2020-09-01T10:48:00Z</dcterms:created>
  <dcterms:modified xsi:type="dcterms:W3CDTF">2020-09-01T11:03:00Z</dcterms:modified>
</cp:coreProperties>
</file>