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7E874" w14:textId="77777777" w:rsidR="00546FF7" w:rsidRPr="00546FF7" w:rsidRDefault="00546FF7" w:rsidP="00546FF7">
      <w:pPr>
        <w:outlineLvl w:val="0"/>
        <w:rPr>
          <w:rFonts w:ascii="Trebuchet MS" w:eastAsia="Times New Roman" w:hAnsi="Trebuchet MS" w:cs="Times New Roman"/>
          <w:kern w:val="36"/>
          <w:sz w:val="45"/>
          <w:szCs w:val="45"/>
          <w:lang w:eastAsia="de-DE"/>
        </w:rPr>
      </w:pPr>
      <w:r w:rsidRPr="00546FF7">
        <w:rPr>
          <w:rFonts w:ascii="Trebuchet MS" w:eastAsia="Times New Roman" w:hAnsi="Trebuchet MS" w:cs="Times New Roman"/>
          <w:kern w:val="36"/>
          <w:sz w:val="45"/>
          <w:szCs w:val="45"/>
          <w:bdr w:val="none" w:sz="0" w:space="0" w:color="auto" w:frame="1"/>
          <w:lang w:eastAsia="de-DE"/>
        </w:rPr>
        <w:t>Unterrichtseinstiege</w:t>
      </w:r>
    </w:p>
    <w:p w14:paraId="29BD8CF9" w14:textId="77777777" w:rsidR="00546FF7" w:rsidRDefault="00546FF7" w:rsidP="00546FF7">
      <w:pPr>
        <w:pBdr>
          <w:bottom w:val="single" w:sz="6" w:space="4" w:color="F2F2F2"/>
        </w:pBdr>
        <w:rPr>
          <w:rFonts w:ascii="Trebuchet MS" w:eastAsia="Times New Roman" w:hAnsi="Trebuchet MS" w:cs="Times New Roman"/>
          <w:color w:val="AAAAAA"/>
          <w:bdr w:val="none" w:sz="0" w:space="0" w:color="auto" w:frame="1"/>
          <w:lang w:eastAsia="de-DE"/>
        </w:rPr>
      </w:pPr>
      <w:r w:rsidRPr="00546FF7">
        <w:rPr>
          <w:rFonts w:ascii="Trebuchet MS" w:eastAsia="Times New Roman" w:hAnsi="Trebuchet MS" w:cs="Times New Roman"/>
          <w:color w:val="AAAAAA"/>
          <w:bdr w:val="none" w:sz="0" w:space="0" w:color="auto" w:frame="1"/>
          <w:lang w:eastAsia="de-DE"/>
        </w:rPr>
        <w:t>22. Mai 2018</w:t>
      </w:r>
      <w:r>
        <w:rPr>
          <w:rFonts w:ascii="Trebuchet MS" w:eastAsia="Times New Roman" w:hAnsi="Trebuchet MS" w:cs="Times New Roman"/>
          <w:color w:val="AAAAAA"/>
          <w:bdr w:val="none" w:sz="0" w:space="0" w:color="auto" w:frame="1"/>
          <w:lang w:eastAsia="de-DE"/>
        </w:rPr>
        <w:t xml:space="preserve"> (Quelle: </w:t>
      </w:r>
      <w:hyperlink r:id="rId5" w:history="1">
        <w:r w:rsidRPr="00C046F6">
          <w:rPr>
            <w:rStyle w:val="Hyperlink"/>
            <w:rFonts w:ascii="Trebuchet MS" w:eastAsia="Times New Roman" w:hAnsi="Trebuchet MS" w:cs="Times New Roman"/>
            <w:bdr w:val="none" w:sz="0" w:space="0" w:color="auto" w:frame="1"/>
            <w:lang w:eastAsia="de-DE"/>
          </w:rPr>
          <w:t>https://www.betzold.de/blog/unterrichtseinstiege/</w:t>
        </w:r>
      </w:hyperlink>
      <w:r>
        <w:rPr>
          <w:rFonts w:ascii="Trebuchet MS" w:eastAsia="Times New Roman" w:hAnsi="Trebuchet MS" w:cs="Times New Roman"/>
          <w:color w:val="AAAAAA"/>
          <w:bdr w:val="none" w:sz="0" w:space="0" w:color="auto" w:frame="1"/>
          <w:lang w:eastAsia="de-DE"/>
        </w:rPr>
        <w:t xml:space="preserve"> </w:t>
      </w:r>
    </w:p>
    <w:p w14:paraId="67D5F656" w14:textId="77777777" w:rsidR="00546FF7" w:rsidRPr="00546FF7" w:rsidRDefault="00546FF7" w:rsidP="00546FF7">
      <w:pPr>
        <w:pBdr>
          <w:bottom w:val="single" w:sz="6" w:space="4" w:color="F2F2F2"/>
        </w:pBdr>
        <w:rPr>
          <w:rFonts w:ascii="Trebuchet MS" w:eastAsia="Times New Roman" w:hAnsi="Trebuchet MS" w:cs="Times New Roman"/>
          <w:color w:val="AAAAAA"/>
          <w:lang w:eastAsia="de-DE"/>
        </w:rPr>
      </w:pPr>
      <w:r>
        <w:rPr>
          <w:rFonts w:ascii="Trebuchet MS" w:eastAsia="Times New Roman" w:hAnsi="Trebuchet MS" w:cs="Times New Roman"/>
          <w:color w:val="AAAAAA"/>
          <w:bdr w:val="none" w:sz="0" w:space="0" w:color="auto" w:frame="1"/>
          <w:lang w:eastAsia="de-DE"/>
        </w:rPr>
        <w:t>Stand 13.09.2018)</w:t>
      </w:r>
    </w:p>
    <w:p w14:paraId="16581ED5" w14:textId="77777777" w:rsidR="00546FF7" w:rsidRPr="00546FF7" w:rsidRDefault="00546FF7" w:rsidP="00546FF7">
      <w:pPr>
        <w:spacing w:before="375" w:after="150" w:line="240" w:lineRule="atLeast"/>
        <w:outlineLvl w:val="1"/>
        <w:rPr>
          <w:rFonts w:ascii="Helvetica" w:eastAsia="Times New Roman" w:hAnsi="Helvetica" w:cs="Times New Roman"/>
          <w:color w:val="333333"/>
          <w:sz w:val="39"/>
          <w:szCs w:val="39"/>
          <w:lang w:eastAsia="de-DE"/>
        </w:rPr>
      </w:pPr>
      <w:r w:rsidRPr="00546FF7">
        <w:rPr>
          <w:rFonts w:ascii="Helvetica" w:eastAsia="Times New Roman" w:hAnsi="Helvetica" w:cs="Times New Roman"/>
          <w:color w:val="333333"/>
          <w:sz w:val="39"/>
          <w:szCs w:val="39"/>
          <w:lang w:eastAsia="de-DE"/>
        </w:rPr>
        <w:t>Beispiele für einen guten Start in den Unterricht</w:t>
      </w:r>
    </w:p>
    <w:p w14:paraId="4DA37FD5" w14:textId="77777777" w:rsidR="00546FF7" w:rsidRPr="00546FF7" w:rsidRDefault="00546FF7" w:rsidP="00546FF7">
      <w:pPr>
        <w:rPr>
          <w:rFonts w:ascii="Trebuchet MS" w:eastAsia="Times New Roman" w:hAnsi="Trebuchet MS" w:cs="Times New Roman"/>
          <w:color w:val="333333"/>
          <w:lang w:eastAsia="de-DE"/>
        </w:rPr>
      </w:pPr>
      <w:r w:rsidRPr="00546FF7">
        <w:rPr>
          <w:rFonts w:ascii="Trebuchet MS" w:eastAsia="Times New Roman" w:hAnsi="Trebuchet MS" w:cs="Times New Roman"/>
          <w:color w:val="333333"/>
          <w:lang w:eastAsia="de-DE"/>
        </w:rPr>
        <w:t>Über die Bedeutung von Unterrichtseinstiegen gibt es unterschiedliche Meinungen: Die einen halten sie für überschätzt, andere sehen es genau umgekehrt.</w:t>
      </w:r>
    </w:p>
    <w:p w14:paraId="146BFFE6" w14:textId="77777777" w:rsidR="00546FF7" w:rsidRPr="00546FF7" w:rsidRDefault="00546FF7" w:rsidP="00546FF7">
      <w:pPr>
        <w:rPr>
          <w:rFonts w:ascii="Trebuchet MS" w:eastAsia="Times New Roman" w:hAnsi="Trebuchet MS" w:cs="Times New Roman"/>
          <w:color w:val="333333"/>
          <w:lang w:eastAsia="de-DE"/>
        </w:rPr>
      </w:pPr>
      <w:r w:rsidRPr="00546FF7">
        <w:rPr>
          <w:rFonts w:ascii="Trebuchet MS" w:eastAsia="Times New Roman" w:hAnsi="Trebuchet MS" w:cs="Times New Roman"/>
          <w:color w:val="333333"/>
          <w:lang w:eastAsia="de-DE"/>
        </w:rPr>
        <w:t>Manche nutzen sie bei passender Gelegenheit gerne, um die Schüler für ein neues Thema zu motivieren und für die nächsten ist der Unterrichtseinstieg grundlegend für den weiteren Stundenverlauf.</w:t>
      </w:r>
    </w:p>
    <w:p w14:paraId="0E44D527" w14:textId="77777777" w:rsidR="00546FF7" w:rsidRPr="00546FF7" w:rsidRDefault="00546FF7" w:rsidP="00546FF7">
      <w:pPr>
        <w:rPr>
          <w:rFonts w:ascii="Trebuchet MS" w:eastAsia="Times New Roman" w:hAnsi="Trebuchet MS" w:cs="Times New Roman"/>
          <w:color w:val="333333"/>
          <w:lang w:eastAsia="de-DE"/>
        </w:rPr>
      </w:pPr>
      <w:r w:rsidRPr="00546FF7">
        <w:rPr>
          <w:rFonts w:ascii="Trebuchet MS" w:eastAsia="Times New Roman" w:hAnsi="Trebuchet MS" w:cs="Times New Roman"/>
          <w:color w:val="333333"/>
          <w:lang w:eastAsia="de-DE"/>
        </w:rPr>
        <w:t>Für alle, die noch vor oder gerade im Referendariat stehen, gilt jedoch: Ein </w:t>
      </w:r>
      <w:r w:rsidRPr="00546FF7">
        <w:rPr>
          <w:rFonts w:ascii="Trebuchet MS" w:eastAsia="Times New Roman" w:hAnsi="Trebuchet MS" w:cs="Times New Roman"/>
          <w:b/>
          <w:bCs/>
          <w:color w:val="333333"/>
          <w:bdr w:val="none" w:sz="0" w:space="0" w:color="auto" w:frame="1"/>
          <w:lang w:eastAsia="de-DE"/>
        </w:rPr>
        <w:t>durchdachter, gut funktionierender Unterrichtseinstieg</w:t>
      </w:r>
      <w:r w:rsidRPr="00546FF7">
        <w:rPr>
          <w:rFonts w:ascii="Trebuchet MS" w:eastAsia="Times New Roman" w:hAnsi="Trebuchet MS" w:cs="Times New Roman"/>
          <w:color w:val="333333"/>
          <w:lang w:eastAsia="de-DE"/>
        </w:rPr>
        <w:t> ist die Grundlage für eine gute Bewertung von Unterrichtsbesuchen und Lehrproben.</w:t>
      </w:r>
    </w:p>
    <w:p w14:paraId="01B1EE4C" w14:textId="77777777" w:rsidR="00546FF7" w:rsidRPr="00546FF7" w:rsidRDefault="00546FF7" w:rsidP="00546FF7">
      <w:pPr>
        <w:rPr>
          <w:rFonts w:ascii="Trebuchet MS" w:eastAsia="Times New Roman" w:hAnsi="Trebuchet MS" w:cs="Times New Roman"/>
          <w:color w:val="333333"/>
          <w:lang w:eastAsia="de-DE"/>
        </w:rPr>
      </w:pPr>
      <w:r w:rsidRPr="00546FF7">
        <w:rPr>
          <w:rFonts w:ascii="Trebuchet MS" w:eastAsia="Times New Roman" w:hAnsi="Trebuchet MS" w:cs="Times New Roman"/>
          <w:color w:val="333333"/>
          <w:lang w:eastAsia="de-DE"/>
        </w:rPr>
        <w:t>Um bei Bedarf auf ein reiches Repertoire an Möglichkeiten zurückgreifen zu können, stellen wir im Folgenden Beispiele zum Einstieg in eine neue Stunde vor.</w:t>
      </w:r>
    </w:p>
    <w:p w14:paraId="220F84C5" w14:textId="77777777" w:rsidR="00546FF7" w:rsidRPr="00546FF7" w:rsidRDefault="00546FF7" w:rsidP="00546FF7">
      <w:pPr>
        <w:spacing w:before="375" w:after="150" w:line="240" w:lineRule="atLeast"/>
        <w:outlineLvl w:val="2"/>
        <w:rPr>
          <w:rFonts w:ascii="Helvetica" w:eastAsia="Times New Roman" w:hAnsi="Helvetica" w:cs="Times New Roman"/>
          <w:color w:val="333333"/>
          <w:sz w:val="36"/>
          <w:szCs w:val="36"/>
          <w:lang w:eastAsia="de-DE"/>
        </w:rPr>
      </w:pPr>
      <w:r w:rsidRPr="00546FF7">
        <w:rPr>
          <w:rFonts w:ascii="Helvetica" w:eastAsia="Times New Roman" w:hAnsi="Helvetica" w:cs="Times New Roman"/>
          <w:color w:val="333333"/>
          <w:sz w:val="36"/>
          <w:szCs w:val="36"/>
          <w:lang w:eastAsia="de-DE"/>
        </w:rPr>
        <w:t>Der erste Schritt in eine neue Unterrichtsstunde</w:t>
      </w:r>
    </w:p>
    <w:p w14:paraId="48654505" w14:textId="77777777" w:rsidR="00546FF7" w:rsidRPr="00546FF7" w:rsidRDefault="00546FF7" w:rsidP="00546FF7">
      <w:pPr>
        <w:rPr>
          <w:rFonts w:ascii="Trebuchet MS" w:eastAsia="Times New Roman" w:hAnsi="Trebuchet MS" w:cs="Times New Roman"/>
          <w:color w:val="333333"/>
          <w:lang w:eastAsia="de-DE"/>
        </w:rPr>
      </w:pPr>
      <w:r w:rsidRPr="00546FF7">
        <w:rPr>
          <w:rFonts w:ascii="Trebuchet MS" w:eastAsia="Times New Roman" w:hAnsi="Trebuchet MS" w:cs="Times New Roman"/>
          <w:color w:val="333333"/>
          <w:lang w:eastAsia="de-DE"/>
        </w:rPr>
        <w:t>Hilbert Meyer sieht in dem Dreierschritt </w:t>
      </w:r>
      <w:r w:rsidRPr="00546FF7">
        <w:rPr>
          <w:rFonts w:ascii="Trebuchet MS" w:eastAsia="Times New Roman" w:hAnsi="Trebuchet MS" w:cs="Times New Roman"/>
          <w:b/>
          <w:bCs/>
          <w:color w:val="333333"/>
          <w:bdr w:val="none" w:sz="0" w:space="0" w:color="auto" w:frame="1"/>
          <w:lang w:eastAsia="de-DE"/>
        </w:rPr>
        <w:t>Einstiegsphase – Erarbeitungsphase – Ergebnissicherung</w:t>
      </w:r>
      <w:r w:rsidRPr="00546FF7">
        <w:rPr>
          <w:rFonts w:ascii="Trebuchet MS" w:eastAsia="Times New Roman" w:hAnsi="Trebuchet MS" w:cs="Times New Roman"/>
          <w:color w:val="333333"/>
          <w:lang w:eastAsia="de-DE"/>
        </w:rPr>
        <w:t xml:space="preserve"> den „methodischen Grundrhythmus“ einer Unterrichtsstunde (H. Meyer, Unterrichtsmethoden, in: H. </w:t>
      </w:r>
      <w:proofErr w:type="spellStart"/>
      <w:r w:rsidRPr="00546FF7">
        <w:rPr>
          <w:rFonts w:ascii="Trebuchet MS" w:eastAsia="Times New Roman" w:hAnsi="Trebuchet MS" w:cs="Times New Roman"/>
          <w:color w:val="333333"/>
          <w:lang w:eastAsia="de-DE"/>
        </w:rPr>
        <w:t>Kiper</w:t>
      </w:r>
      <w:proofErr w:type="spellEnd"/>
      <w:r w:rsidRPr="00546FF7">
        <w:rPr>
          <w:rFonts w:ascii="Trebuchet MS" w:eastAsia="Times New Roman" w:hAnsi="Trebuchet MS" w:cs="Times New Roman"/>
          <w:color w:val="333333"/>
          <w:lang w:eastAsia="de-DE"/>
        </w:rPr>
        <w:t xml:space="preserve"> / H. Meyer / W. </w:t>
      </w:r>
      <w:proofErr w:type="spellStart"/>
      <w:r w:rsidRPr="00546FF7">
        <w:rPr>
          <w:rFonts w:ascii="Trebuchet MS" w:eastAsia="Times New Roman" w:hAnsi="Trebuchet MS" w:cs="Times New Roman"/>
          <w:color w:val="333333"/>
          <w:lang w:eastAsia="de-DE"/>
        </w:rPr>
        <w:t>Topsch</w:t>
      </w:r>
      <w:proofErr w:type="spellEnd"/>
      <w:r w:rsidRPr="00546FF7">
        <w:rPr>
          <w:rFonts w:ascii="Trebuchet MS" w:eastAsia="Times New Roman" w:hAnsi="Trebuchet MS" w:cs="Times New Roman"/>
          <w:color w:val="333333"/>
          <w:lang w:eastAsia="de-DE"/>
        </w:rPr>
        <w:t>: Einführung in die Schulpädagogik, Berlin 2002, S. 109 – 121).</w:t>
      </w:r>
    </w:p>
    <w:p w14:paraId="7015BE49" w14:textId="77777777" w:rsidR="00546FF7" w:rsidRPr="00546FF7" w:rsidRDefault="00546FF7" w:rsidP="00546FF7">
      <w:pPr>
        <w:spacing w:before="375" w:after="150" w:line="240" w:lineRule="atLeast"/>
        <w:outlineLvl w:val="3"/>
        <w:rPr>
          <w:rFonts w:ascii="Helvetica" w:eastAsia="Times New Roman" w:hAnsi="Helvetica" w:cs="Times New Roman"/>
          <w:color w:val="333333"/>
          <w:sz w:val="27"/>
          <w:szCs w:val="27"/>
          <w:lang w:eastAsia="de-DE"/>
        </w:rPr>
      </w:pPr>
      <w:r w:rsidRPr="00546FF7">
        <w:rPr>
          <w:rFonts w:ascii="Helvetica" w:eastAsia="Times New Roman" w:hAnsi="Helvetica" w:cs="Times New Roman"/>
          <w:color w:val="333333"/>
          <w:sz w:val="27"/>
          <w:szCs w:val="27"/>
          <w:lang w:eastAsia="de-DE"/>
        </w:rPr>
        <w:t>1. Die Stundeneröffnung</w:t>
      </w:r>
    </w:p>
    <w:p w14:paraId="0D31DED3" w14:textId="77777777" w:rsidR="00546FF7" w:rsidRPr="00546FF7" w:rsidRDefault="00546FF7" w:rsidP="00546FF7">
      <w:pPr>
        <w:rPr>
          <w:rFonts w:ascii="Trebuchet MS" w:eastAsia="Times New Roman" w:hAnsi="Trebuchet MS" w:cs="Times New Roman"/>
          <w:color w:val="333333"/>
          <w:lang w:eastAsia="de-DE"/>
        </w:rPr>
      </w:pPr>
      <w:r w:rsidRPr="00546FF7">
        <w:rPr>
          <w:rFonts w:ascii="Trebuchet MS" w:eastAsia="Times New Roman" w:hAnsi="Trebuchet MS" w:cs="Times New Roman"/>
          <w:color w:val="333333"/>
          <w:lang w:eastAsia="de-DE"/>
        </w:rPr>
        <w:t>Bevor es zum eigentlichen Unterrichtsthema geht, beginnt diese </w:t>
      </w:r>
      <w:r w:rsidRPr="00546FF7">
        <w:rPr>
          <w:rFonts w:ascii="Trebuchet MS" w:eastAsia="Times New Roman" w:hAnsi="Trebuchet MS" w:cs="Times New Roman"/>
          <w:b/>
          <w:bCs/>
          <w:color w:val="333333"/>
          <w:bdr w:val="none" w:sz="0" w:space="0" w:color="auto" w:frame="1"/>
          <w:lang w:eastAsia="de-DE"/>
        </w:rPr>
        <w:t>Einstiegsphase</w:t>
      </w:r>
      <w:r w:rsidRPr="00546FF7">
        <w:rPr>
          <w:rFonts w:ascii="Trebuchet MS" w:eastAsia="Times New Roman" w:hAnsi="Trebuchet MS" w:cs="Times New Roman"/>
          <w:color w:val="333333"/>
          <w:lang w:eastAsia="de-DE"/>
        </w:rPr>
        <w:t> in der Regel zunächst mit der Stundeneröffnung. Diese kurze Warm-up-Phase ist gekennzeichnet von </w:t>
      </w:r>
      <w:r w:rsidRPr="00546FF7">
        <w:rPr>
          <w:rFonts w:ascii="Trebuchet MS" w:eastAsia="Times New Roman" w:hAnsi="Trebuchet MS" w:cs="Times New Roman"/>
          <w:b/>
          <w:bCs/>
          <w:color w:val="333333"/>
          <w:bdr w:val="none" w:sz="0" w:space="0" w:color="auto" w:frame="1"/>
          <w:lang w:eastAsia="de-DE"/>
        </w:rPr>
        <w:t>Stundeneröffnungsritualen</w:t>
      </w:r>
      <w:r w:rsidRPr="00546FF7">
        <w:rPr>
          <w:rFonts w:ascii="Trebuchet MS" w:eastAsia="Times New Roman" w:hAnsi="Trebuchet MS" w:cs="Times New Roman"/>
          <w:color w:val="333333"/>
          <w:lang w:eastAsia="de-DE"/>
        </w:rPr>
        <w:t>.</w:t>
      </w:r>
    </w:p>
    <w:p w14:paraId="4D3DF222" w14:textId="77777777" w:rsidR="00546FF7" w:rsidRPr="00546FF7" w:rsidRDefault="00546FF7" w:rsidP="00546FF7">
      <w:pPr>
        <w:rPr>
          <w:rFonts w:ascii="Trebuchet MS" w:eastAsia="Times New Roman" w:hAnsi="Trebuchet MS" w:cs="Times New Roman"/>
          <w:color w:val="333333"/>
          <w:lang w:eastAsia="de-DE"/>
        </w:rPr>
      </w:pPr>
      <w:r w:rsidRPr="00546FF7">
        <w:rPr>
          <w:rFonts w:ascii="Trebuchet MS" w:eastAsia="Times New Roman" w:hAnsi="Trebuchet MS" w:cs="Times New Roman"/>
          <w:color w:val="333333"/>
          <w:lang w:eastAsia="de-DE"/>
        </w:rPr>
        <w:t>Bei älteren Schülern belassen es die meisten Lehrkräfte bei der Begrüßung, um zu signalisieren, dass die Stunde nun beginnt und der Geräuschpegel zügig sinken sollte. In der Grundschule wird z. B. gern mit einem Morgenkreis oder einem geklatschten Rhythmus, einem Spruch, Reim oder Lied gestartet, um die Schüler auf die Stunde einzustimmen.</w:t>
      </w:r>
    </w:p>
    <w:p w14:paraId="5C7EE601" w14:textId="77777777" w:rsidR="00546FF7" w:rsidRPr="00546FF7" w:rsidRDefault="00546FF7" w:rsidP="00546FF7">
      <w:pPr>
        <w:shd w:val="clear" w:color="auto" w:fill="D6F6FF"/>
        <w:rPr>
          <w:rFonts w:ascii="Trebuchet MS" w:eastAsia="Times New Roman" w:hAnsi="Trebuchet MS" w:cs="Times New Roman"/>
          <w:color w:val="333333"/>
          <w:lang w:eastAsia="de-DE"/>
        </w:rPr>
      </w:pPr>
      <w:r w:rsidRPr="00546FF7">
        <w:rPr>
          <w:rFonts w:ascii="Trebuchet MS" w:eastAsia="Times New Roman" w:hAnsi="Trebuchet MS" w:cs="Times New Roman"/>
          <w:color w:val="333333"/>
          <w:lang w:eastAsia="de-DE"/>
        </w:rPr>
        <w:t>Weitere Informationen zu Ritualen im Unterricht erhalten Sie im Beitrag</w:t>
      </w:r>
      <w:r w:rsidRPr="00546FF7">
        <w:rPr>
          <w:rFonts w:ascii="Trebuchet MS" w:eastAsia="Times New Roman" w:hAnsi="Trebuchet MS" w:cs="Times New Roman"/>
          <w:b/>
          <w:bCs/>
          <w:color w:val="333333"/>
          <w:bdr w:val="none" w:sz="0" w:space="0" w:color="auto" w:frame="1"/>
          <w:lang w:eastAsia="de-DE"/>
        </w:rPr>
        <w:t> </w:t>
      </w:r>
      <w:hyperlink r:id="rId6" w:tgtFrame="_blank" w:history="1">
        <w:r w:rsidRPr="00546FF7">
          <w:rPr>
            <w:rFonts w:ascii="Trebuchet MS" w:eastAsia="Times New Roman" w:hAnsi="Trebuchet MS" w:cs="Times New Roman"/>
            <w:b/>
            <w:bCs/>
            <w:color w:val="00456E"/>
            <w:u w:val="single"/>
            <w:bdr w:val="none" w:sz="0" w:space="0" w:color="auto" w:frame="1"/>
            <w:lang w:eastAsia="de-DE"/>
          </w:rPr>
          <w:t>„Tipps zu Einführung und Einsatzmöglichkeiten von Ritualen in der Schule“</w:t>
        </w:r>
      </w:hyperlink>
      <w:r w:rsidRPr="00546FF7">
        <w:rPr>
          <w:rFonts w:ascii="Trebuchet MS" w:eastAsia="Times New Roman" w:hAnsi="Trebuchet MS" w:cs="Times New Roman"/>
          <w:color w:val="333333"/>
          <w:lang w:eastAsia="de-DE"/>
        </w:rPr>
        <w:t>.</w:t>
      </w:r>
    </w:p>
    <w:p w14:paraId="0B4AA489" w14:textId="77777777" w:rsidR="00546FF7" w:rsidRPr="00546FF7" w:rsidRDefault="00546FF7" w:rsidP="00546FF7">
      <w:pPr>
        <w:spacing w:before="375" w:after="150" w:line="240" w:lineRule="atLeast"/>
        <w:outlineLvl w:val="3"/>
        <w:rPr>
          <w:rFonts w:ascii="Helvetica" w:eastAsia="Times New Roman" w:hAnsi="Helvetica" w:cs="Times New Roman"/>
          <w:color w:val="333333"/>
          <w:sz w:val="27"/>
          <w:szCs w:val="27"/>
          <w:lang w:eastAsia="de-DE"/>
        </w:rPr>
      </w:pPr>
      <w:r w:rsidRPr="00546FF7">
        <w:rPr>
          <w:rFonts w:ascii="Helvetica" w:eastAsia="Times New Roman" w:hAnsi="Helvetica" w:cs="Times New Roman"/>
          <w:color w:val="333333"/>
          <w:sz w:val="27"/>
          <w:szCs w:val="27"/>
          <w:lang w:eastAsia="de-DE"/>
        </w:rPr>
        <w:t>2. Der Unterrichtseinstieg</w:t>
      </w:r>
    </w:p>
    <w:p w14:paraId="4996CC06" w14:textId="77777777" w:rsidR="00546FF7" w:rsidRPr="00546FF7" w:rsidRDefault="00546FF7" w:rsidP="00546FF7">
      <w:pPr>
        <w:rPr>
          <w:rFonts w:ascii="Trebuchet MS" w:eastAsia="Times New Roman" w:hAnsi="Trebuchet MS" w:cs="Times New Roman"/>
          <w:color w:val="333333"/>
          <w:lang w:eastAsia="de-DE"/>
        </w:rPr>
      </w:pPr>
      <w:r w:rsidRPr="00546FF7">
        <w:rPr>
          <w:rFonts w:ascii="Trebuchet MS" w:eastAsia="Times New Roman" w:hAnsi="Trebuchet MS" w:cs="Times New Roman"/>
          <w:color w:val="333333"/>
          <w:lang w:eastAsia="de-DE"/>
        </w:rPr>
        <w:t>Der Unterrichtseinstieg stellt die eigentliche Hinführung auf das Unterrichtsthema dar. Nach Hilbert Meyer soll in dieser Phase eine „</w:t>
      </w:r>
      <w:r w:rsidRPr="00546FF7">
        <w:rPr>
          <w:rFonts w:ascii="Trebuchet MS" w:eastAsia="Times New Roman" w:hAnsi="Trebuchet MS" w:cs="Times New Roman"/>
          <w:b/>
          <w:bCs/>
          <w:color w:val="333333"/>
          <w:bdr w:val="none" w:sz="0" w:space="0" w:color="auto" w:frame="1"/>
          <w:lang w:eastAsia="de-DE"/>
        </w:rPr>
        <w:t>gemeinsame Orientierungsgrundlage</w:t>
      </w:r>
      <w:r w:rsidRPr="00546FF7">
        <w:rPr>
          <w:rFonts w:ascii="Trebuchet MS" w:eastAsia="Times New Roman" w:hAnsi="Trebuchet MS" w:cs="Times New Roman"/>
          <w:color w:val="333333"/>
          <w:lang w:eastAsia="de-DE"/>
        </w:rPr>
        <w:t> für den zu erarbeitenden Sach-, Sinn- oder Problemgegenstand“ geschaffen werden.</w:t>
      </w:r>
    </w:p>
    <w:p w14:paraId="391DDB1F" w14:textId="77777777" w:rsidR="00546FF7" w:rsidRPr="00546FF7" w:rsidRDefault="00546FF7" w:rsidP="00546FF7">
      <w:pPr>
        <w:shd w:val="clear" w:color="auto" w:fill="F1F1F1"/>
        <w:spacing w:line="270" w:lineRule="atLeast"/>
        <w:jc w:val="center"/>
        <w:rPr>
          <w:rFonts w:ascii="Trebuchet MS" w:eastAsia="Times New Roman" w:hAnsi="Trebuchet MS" w:cs="Times New Roman"/>
          <w:color w:val="333333"/>
          <w:lang w:eastAsia="de-DE"/>
        </w:rPr>
      </w:pPr>
      <w:r w:rsidRPr="00546FF7">
        <w:rPr>
          <w:rFonts w:ascii="Trebuchet MS" w:eastAsia="Times New Roman" w:hAnsi="Trebuchet MS" w:cs="Times New Roman"/>
          <w:color w:val="333333"/>
          <w:lang w:eastAsia="de-DE"/>
        </w:rPr>
        <w:lastRenderedPageBreak/>
        <w:fldChar w:fldCharType="begin"/>
      </w:r>
      <w:r w:rsidRPr="00546FF7">
        <w:rPr>
          <w:rFonts w:ascii="Trebuchet MS" w:eastAsia="Times New Roman" w:hAnsi="Trebuchet MS" w:cs="Times New Roman"/>
          <w:color w:val="333333"/>
          <w:lang w:eastAsia="de-DE"/>
        </w:rPr>
        <w:instrText xml:space="preserve"> INCLUDEPICTURE "/var/folders/hr/g1h04f9n3q99_088qxw0652h0000gp/T/com.microsoft.Word/WebArchiveCopyPasteTempFiles/Blog_Fotolia_25920113_Christian-Schwier_social.jpg" \* MERGEFORMATINET </w:instrText>
      </w:r>
      <w:r w:rsidRPr="00546FF7">
        <w:rPr>
          <w:rFonts w:ascii="Trebuchet MS" w:eastAsia="Times New Roman" w:hAnsi="Trebuchet MS" w:cs="Times New Roman"/>
          <w:color w:val="333333"/>
          <w:lang w:eastAsia="de-DE"/>
        </w:rPr>
        <w:fldChar w:fldCharType="separate"/>
      </w:r>
      <w:r w:rsidRPr="00546FF7">
        <w:rPr>
          <w:rFonts w:ascii="Trebuchet MS" w:eastAsia="Times New Roman" w:hAnsi="Trebuchet MS" w:cs="Times New Roman"/>
          <w:noProof/>
          <w:color w:val="333333"/>
          <w:lang w:eastAsia="de-DE"/>
        </w:rPr>
        <w:drawing>
          <wp:inline distT="0" distB="0" distL="0" distR="0" wp14:anchorId="0415D4C8" wp14:editId="5490B560">
            <wp:extent cx="3606800" cy="2028974"/>
            <wp:effectExtent l="0" t="0" r="0" b="3175"/>
            <wp:docPr id="4" name="Grafik 4" descr="Lehrerin und Schü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hrerin und Schül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4420" cy="2033260"/>
                    </a:xfrm>
                    <a:prstGeom prst="rect">
                      <a:avLst/>
                    </a:prstGeom>
                    <a:noFill/>
                    <a:ln>
                      <a:noFill/>
                    </a:ln>
                  </pic:spPr>
                </pic:pic>
              </a:graphicData>
            </a:graphic>
          </wp:inline>
        </w:drawing>
      </w:r>
      <w:r w:rsidRPr="00546FF7">
        <w:rPr>
          <w:rFonts w:ascii="Trebuchet MS" w:eastAsia="Times New Roman" w:hAnsi="Trebuchet MS" w:cs="Times New Roman"/>
          <w:color w:val="333333"/>
          <w:lang w:eastAsia="de-DE"/>
        </w:rPr>
        <w:fldChar w:fldCharType="end"/>
      </w:r>
    </w:p>
    <w:p w14:paraId="496BFF0A" w14:textId="77777777" w:rsidR="00546FF7" w:rsidRPr="00546FF7" w:rsidRDefault="00546FF7" w:rsidP="00546FF7">
      <w:pPr>
        <w:shd w:val="clear" w:color="auto" w:fill="F1F1F1"/>
        <w:spacing w:before="75" w:line="270" w:lineRule="atLeast"/>
        <w:ind w:left="75" w:right="75"/>
        <w:jc w:val="center"/>
        <w:rPr>
          <w:rFonts w:ascii="Trebuchet MS" w:eastAsia="Times New Roman" w:hAnsi="Trebuchet MS" w:cs="Times New Roman"/>
          <w:color w:val="888888"/>
          <w:lang w:eastAsia="de-DE"/>
        </w:rPr>
      </w:pPr>
      <w:r w:rsidRPr="00546FF7">
        <w:rPr>
          <w:rFonts w:ascii="Trebuchet MS" w:eastAsia="Times New Roman" w:hAnsi="Trebuchet MS" w:cs="Times New Roman"/>
          <w:color w:val="888888"/>
          <w:lang w:eastAsia="de-DE"/>
        </w:rPr>
        <w:t>Der Unterrichtseinstieg soll die Schüler auf die Stunde vorbereiten und motivieren.</w:t>
      </w:r>
    </w:p>
    <w:p w14:paraId="4F24071C" w14:textId="77777777" w:rsidR="00546FF7" w:rsidRPr="00546FF7" w:rsidRDefault="00546FF7" w:rsidP="00546FF7">
      <w:pPr>
        <w:rPr>
          <w:rFonts w:ascii="Trebuchet MS" w:eastAsia="Times New Roman" w:hAnsi="Trebuchet MS" w:cs="Times New Roman"/>
          <w:color w:val="333333"/>
          <w:lang w:eastAsia="de-DE"/>
        </w:rPr>
      </w:pPr>
      <w:r w:rsidRPr="00546FF7">
        <w:rPr>
          <w:rFonts w:ascii="Trebuchet MS" w:eastAsia="Times New Roman" w:hAnsi="Trebuchet MS" w:cs="Times New Roman"/>
          <w:color w:val="333333"/>
          <w:lang w:eastAsia="de-DE"/>
        </w:rPr>
        <w:t>Dabei ist es nicht nötig (und möglich), in jeder Stunde ein Feuerwerk zu zünden (außer es ist Lehrprobe …).</w:t>
      </w:r>
      <w:r w:rsidRPr="00546FF7">
        <w:rPr>
          <w:rFonts w:ascii="Trebuchet MS" w:eastAsia="Times New Roman" w:hAnsi="Trebuchet MS" w:cs="Times New Roman"/>
          <w:color w:val="333333"/>
          <w:lang w:eastAsia="de-DE"/>
        </w:rPr>
        <w:br/>
        <w:t>Wichtig ist, dass der gewählte Einstieg in Bezug auf das Ziel, das Sie durch ihn erreichen möchten, Sinn ergibt. Die zu Beginn der Stunde geäußerten Gedanken und Meinungen können z. B. im weiteren Stundenverlauf reflektiert und kritisch hinterfragt werden. Vielleicht bestätigen sie sich oder verändern sich durch die tiefergehende Auseinandersetzung mit dem neuen Thema.</w:t>
      </w:r>
    </w:p>
    <w:p w14:paraId="3431AD44" w14:textId="77777777" w:rsidR="00546FF7" w:rsidRPr="00546FF7" w:rsidRDefault="00546FF7" w:rsidP="00546FF7">
      <w:pPr>
        <w:spacing w:before="375" w:after="150" w:line="240" w:lineRule="atLeast"/>
        <w:outlineLvl w:val="2"/>
        <w:rPr>
          <w:rFonts w:ascii="Helvetica" w:eastAsia="Times New Roman" w:hAnsi="Helvetica" w:cs="Times New Roman"/>
          <w:color w:val="333333"/>
          <w:sz w:val="36"/>
          <w:szCs w:val="36"/>
          <w:lang w:eastAsia="de-DE"/>
        </w:rPr>
      </w:pPr>
      <w:r w:rsidRPr="00546FF7">
        <w:rPr>
          <w:rFonts w:ascii="Helvetica" w:eastAsia="Times New Roman" w:hAnsi="Helvetica" w:cs="Times New Roman"/>
          <w:color w:val="333333"/>
          <w:sz w:val="36"/>
          <w:szCs w:val="36"/>
          <w:lang w:eastAsia="de-DE"/>
        </w:rPr>
        <w:t>Mögliche Ziele, die Sie durch einen passenden Unterrichtseinstieg erreichen können:</w:t>
      </w:r>
    </w:p>
    <w:p w14:paraId="70D0D959" w14:textId="77777777" w:rsidR="00546FF7" w:rsidRPr="00546FF7" w:rsidRDefault="00546FF7" w:rsidP="00546FF7">
      <w:pPr>
        <w:numPr>
          <w:ilvl w:val="0"/>
          <w:numId w:val="1"/>
        </w:numPr>
        <w:spacing w:after="75"/>
        <w:ind w:left="300"/>
        <w:rPr>
          <w:rFonts w:ascii="Trebuchet MS" w:eastAsia="Times New Roman" w:hAnsi="Trebuchet MS" w:cs="Times New Roman"/>
          <w:color w:val="333333"/>
          <w:lang w:eastAsia="de-DE"/>
        </w:rPr>
      </w:pPr>
      <w:r w:rsidRPr="00546FF7">
        <w:rPr>
          <w:rFonts w:ascii="Trebuchet MS" w:eastAsia="Times New Roman" w:hAnsi="Trebuchet MS" w:cs="Times New Roman"/>
          <w:color w:val="333333"/>
          <w:lang w:eastAsia="de-DE"/>
        </w:rPr>
        <w:t>Schüler informieren, was sie in der Stunde erwartet</w:t>
      </w:r>
    </w:p>
    <w:p w14:paraId="172F2EC2" w14:textId="77777777" w:rsidR="00546FF7" w:rsidRPr="00546FF7" w:rsidRDefault="00546FF7" w:rsidP="00546FF7">
      <w:pPr>
        <w:numPr>
          <w:ilvl w:val="0"/>
          <w:numId w:val="1"/>
        </w:numPr>
        <w:spacing w:after="75"/>
        <w:ind w:left="300"/>
        <w:rPr>
          <w:rFonts w:ascii="Trebuchet MS" w:eastAsia="Times New Roman" w:hAnsi="Trebuchet MS" w:cs="Times New Roman"/>
          <w:color w:val="333333"/>
          <w:lang w:eastAsia="de-DE"/>
        </w:rPr>
      </w:pPr>
      <w:r w:rsidRPr="00546FF7">
        <w:rPr>
          <w:rFonts w:ascii="Trebuchet MS" w:eastAsia="Times New Roman" w:hAnsi="Trebuchet MS" w:cs="Times New Roman"/>
          <w:color w:val="333333"/>
          <w:lang w:eastAsia="de-DE"/>
        </w:rPr>
        <w:t>Vorkenntnisse der Schüler abrufen und diese einbeziehen</w:t>
      </w:r>
    </w:p>
    <w:p w14:paraId="082192E2" w14:textId="77777777" w:rsidR="00546FF7" w:rsidRPr="00546FF7" w:rsidRDefault="00546FF7" w:rsidP="00546FF7">
      <w:pPr>
        <w:numPr>
          <w:ilvl w:val="0"/>
          <w:numId w:val="1"/>
        </w:numPr>
        <w:spacing w:after="75"/>
        <w:ind w:left="300"/>
        <w:rPr>
          <w:rFonts w:ascii="Trebuchet MS" w:eastAsia="Times New Roman" w:hAnsi="Trebuchet MS" w:cs="Times New Roman"/>
          <w:color w:val="333333"/>
          <w:lang w:eastAsia="de-DE"/>
        </w:rPr>
      </w:pPr>
      <w:r w:rsidRPr="00546FF7">
        <w:rPr>
          <w:rFonts w:ascii="Trebuchet MS" w:eastAsia="Times New Roman" w:hAnsi="Trebuchet MS" w:cs="Times New Roman"/>
          <w:color w:val="333333"/>
          <w:lang w:eastAsia="de-DE"/>
        </w:rPr>
        <w:t>Einstellungen, Gedanken und Ansichten der Schüler sammeln und reflektieren</w:t>
      </w:r>
    </w:p>
    <w:p w14:paraId="0B0CA9BE" w14:textId="77777777" w:rsidR="00546FF7" w:rsidRPr="00546FF7" w:rsidRDefault="00546FF7" w:rsidP="00546FF7">
      <w:pPr>
        <w:numPr>
          <w:ilvl w:val="0"/>
          <w:numId w:val="1"/>
        </w:numPr>
        <w:spacing w:after="75"/>
        <w:ind w:left="300"/>
        <w:rPr>
          <w:rFonts w:ascii="Trebuchet MS" w:eastAsia="Times New Roman" w:hAnsi="Trebuchet MS" w:cs="Times New Roman"/>
          <w:color w:val="333333"/>
          <w:lang w:eastAsia="de-DE"/>
        </w:rPr>
      </w:pPr>
      <w:r w:rsidRPr="00546FF7">
        <w:rPr>
          <w:rFonts w:ascii="Trebuchet MS" w:eastAsia="Times New Roman" w:hAnsi="Trebuchet MS" w:cs="Times New Roman"/>
          <w:color w:val="333333"/>
          <w:lang w:eastAsia="de-DE"/>
        </w:rPr>
        <w:t>Interesse für das neue Unterrichtsthema wecken</w:t>
      </w:r>
    </w:p>
    <w:p w14:paraId="7FD895FE" w14:textId="77777777" w:rsidR="00546FF7" w:rsidRPr="00546FF7" w:rsidRDefault="00546FF7" w:rsidP="00546FF7">
      <w:pPr>
        <w:numPr>
          <w:ilvl w:val="0"/>
          <w:numId w:val="1"/>
        </w:numPr>
        <w:spacing w:after="75"/>
        <w:ind w:left="300"/>
        <w:rPr>
          <w:rFonts w:ascii="Trebuchet MS" w:eastAsia="Times New Roman" w:hAnsi="Trebuchet MS" w:cs="Times New Roman"/>
          <w:color w:val="333333"/>
          <w:lang w:eastAsia="de-DE"/>
        </w:rPr>
      </w:pPr>
      <w:r w:rsidRPr="00546FF7">
        <w:rPr>
          <w:rFonts w:ascii="Trebuchet MS" w:eastAsia="Times New Roman" w:hAnsi="Trebuchet MS" w:cs="Times New Roman"/>
          <w:color w:val="333333"/>
          <w:lang w:eastAsia="de-DE"/>
        </w:rPr>
        <w:t>Die Schüler motivieren und in „Lernlaune“ bringen</w:t>
      </w:r>
    </w:p>
    <w:p w14:paraId="32FF256A" w14:textId="77777777" w:rsidR="00546FF7" w:rsidRPr="00546FF7" w:rsidRDefault="00546FF7" w:rsidP="00546FF7">
      <w:pPr>
        <w:numPr>
          <w:ilvl w:val="0"/>
          <w:numId w:val="1"/>
        </w:numPr>
        <w:spacing w:after="75"/>
        <w:ind w:left="300"/>
        <w:rPr>
          <w:rFonts w:ascii="Trebuchet MS" w:eastAsia="Times New Roman" w:hAnsi="Trebuchet MS" w:cs="Times New Roman"/>
          <w:color w:val="333333"/>
          <w:lang w:eastAsia="de-DE"/>
        </w:rPr>
      </w:pPr>
      <w:r w:rsidRPr="00546FF7">
        <w:rPr>
          <w:rFonts w:ascii="Trebuchet MS" w:eastAsia="Times New Roman" w:hAnsi="Trebuchet MS" w:cs="Times New Roman"/>
          <w:color w:val="333333"/>
          <w:lang w:eastAsia="de-DE"/>
        </w:rPr>
        <w:t>Den Schülern Orientierung geben, was sie in den kommenden Stunden erwartet</w:t>
      </w:r>
    </w:p>
    <w:p w14:paraId="014B1BD1" w14:textId="77777777" w:rsidR="00546FF7" w:rsidRPr="00546FF7" w:rsidRDefault="00546FF7" w:rsidP="00546FF7">
      <w:pPr>
        <w:numPr>
          <w:ilvl w:val="0"/>
          <w:numId w:val="1"/>
        </w:numPr>
        <w:spacing w:after="75"/>
        <w:ind w:left="300"/>
        <w:rPr>
          <w:rFonts w:ascii="Trebuchet MS" w:eastAsia="Times New Roman" w:hAnsi="Trebuchet MS" w:cs="Times New Roman"/>
          <w:color w:val="333333"/>
          <w:lang w:eastAsia="de-DE"/>
        </w:rPr>
      </w:pPr>
      <w:r w:rsidRPr="00546FF7">
        <w:rPr>
          <w:rFonts w:ascii="Trebuchet MS" w:eastAsia="Times New Roman" w:hAnsi="Trebuchet MS" w:cs="Times New Roman"/>
          <w:color w:val="333333"/>
          <w:lang w:eastAsia="de-DE"/>
        </w:rPr>
        <w:t>Zu Fragen oder Kritik anregen</w:t>
      </w:r>
    </w:p>
    <w:p w14:paraId="3976DF44" w14:textId="77777777" w:rsidR="00546FF7" w:rsidRPr="00546FF7" w:rsidRDefault="00546FF7" w:rsidP="00546FF7">
      <w:pPr>
        <w:numPr>
          <w:ilvl w:val="0"/>
          <w:numId w:val="1"/>
        </w:numPr>
        <w:spacing w:after="75"/>
        <w:ind w:left="300"/>
        <w:rPr>
          <w:rFonts w:ascii="Trebuchet MS" w:eastAsia="Times New Roman" w:hAnsi="Trebuchet MS" w:cs="Times New Roman"/>
          <w:color w:val="333333"/>
          <w:lang w:eastAsia="de-DE"/>
        </w:rPr>
      </w:pPr>
      <w:r w:rsidRPr="00546FF7">
        <w:rPr>
          <w:rFonts w:ascii="Trebuchet MS" w:eastAsia="Times New Roman" w:hAnsi="Trebuchet MS" w:cs="Times New Roman"/>
          <w:color w:val="333333"/>
          <w:lang w:eastAsia="de-DE"/>
        </w:rPr>
        <w:t>Möglichkeit geben, den weiteren Unterrichtsverlauf mitzugestalten</w:t>
      </w:r>
    </w:p>
    <w:p w14:paraId="20601257" w14:textId="77777777" w:rsidR="00546FF7" w:rsidRPr="00546FF7" w:rsidRDefault="00546FF7" w:rsidP="00546FF7">
      <w:pPr>
        <w:spacing w:before="375" w:after="150" w:line="240" w:lineRule="atLeast"/>
        <w:outlineLvl w:val="2"/>
        <w:rPr>
          <w:rFonts w:ascii="Helvetica" w:eastAsia="Times New Roman" w:hAnsi="Helvetica" w:cs="Times New Roman"/>
          <w:color w:val="333333"/>
          <w:sz w:val="36"/>
          <w:szCs w:val="36"/>
          <w:lang w:eastAsia="de-DE"/>
        </w:rPr>
      </w:pPr>
      <w:r w:rsidRPr="00546FF7">
        <w:rPr>
          <w:rFonts w:ascii="Helvetica" w:eastAsia="Times New Roman" w:hAnsi="Helvetica" w:cs="Times New Roman"/>
          <w:color w:val="333333"/>
          <w:sz w:val="36"/>
          <w:szCs w:val="36"/>
          <w:lang w:eastAsia="de-DE"/>
        </w:rPr>
        <w:t>Wenn kein neues Unterrichtsthema ansteht:</w:t>
      </w:r>
    </w:p>
    <w:p w14:paraId="20AC625B" w14:textId="77777777" w:rsidR="00546FF7" w:rsidRPr="00546FF7" w:rsidRDefault="00546FF7" w:rsidP="00546FF7">
      <w:pPr>
        <w:rPr>
          <w:rFonts w:ascii="Trebuchet MS" w:eastAsia="Times New Roman" w:hAnsi="Trebuchet MS" w:cs="Times New Roman"/>
          <w:color w:val="333333"/>
          <w:lang w:eastAsia="de-DE"/>
        </w:rPr>
      </w:pPr>
      <w:r w:rsidRPr="00546FF7">
        <w:rPr>
          <w:rFonts w:ascii="Trebuchet MS" w:eastAsia="Times New Roman" w:hAnsi="Trebuchet MS" w:cs="Times New Roman"/>
          <w:color w:val="333333"/>
          <w:lang w:eastAsia="de-DE"/>
        </w:rPr>
        <w:t>Wird in der anstehenden Stunde kein neues Thema begonnen, ist ein Rückbezug auf das zuvor Erarbeitete zu Beginn der Stunde üblich und sinnvoll.</w:t>
      </w:r>
    </w:p>
    <w:p w14:paraId="1046133B" w14:textId="77777777" w:rsidR="00546FF7" w:rsidRPr="00546FF7" w:rsidRDefault="00546FF7" w:rsidP="00546FF7">
      <w:pPr>
        <w:rPr>
          <w:rFonts w:ascii="Trebuchet MS" w:eastAsia="Times New Roman" w:hAnsi="Trebuchet MS" w:cs="Times New Roman"/>
          <w:color w:val="333333"/>
          <w:lang w:eastAsia="de-DE"/>
        </w:rPr>
      </w:pPr>
      <w:r w:rsidRPr="00546FF7">
        <w:rPr>
          <w:rFonts w:ascii="Trebuchet MS" w:eastAsia="Times New Roman" w:hAnsi="Trebuchet MS" w:cs="Times New Roman"/>
          <w:color w:val="333333"/>
          <w:lang w:eastAsia="de-DE"/>
        </w:rPr>
        <w:t>Die Schüler können sich so wieder in Erinnerung rufen, was bisher durchgenommen wurde und können das Bekannte dadurch leichter auf die aktuelle Stunde und den neuen Unterrichtsstoff anwenden.</w:t>
      </w:r>
    </w:p>
    <w:p w14:paraId="6B5C6D90" w14:textId="77777777" w:rsidR="00546FF7" w:rsidRPr="00546FF7" w:rsidRDefault="00546FF7" w:rsidP="00546FF7">
      <w:pPr>
        <w:spacing w:before="375" w:after="150" w:line="240" w:lineRule="atLeast"/>
        <w:outlineLvl w:val="3"/>
        <w:rPr>
          <w:rFonts w:ascii="Helvetica" w:eastAsia="Times New Roman" w:hAnsi="Helvetica" w:cs="Times New Roman"/>
          <w:color w:val="333333"/>
          <w:sz w:val="27"/>
          <w:szCs w:val="27"/>
          <w:lang w:eastAsia="de-DE"/>
        </w:rPr>
      </w:pPr>
      <w:r w:rsidRPr="00546FF7">
        <w:rPr>
          <w:rFonts w:ascii="Helvetica" w:eastAsia="Times New Roman" w:hAnsi="Helvetica" w:cs="Times New Roman"/>
          <w:color w:val="333333"/>
          <w:sz w:val="27"/>
          <w:szCs w:val="27"/>
          <w:lang w:eastAsia="de-DE"/>
        </w:rPr>
        <w:t>1. Hausaufgabenbesprechung:</w:t>
      </w:r>
    </w:p>
    <w:p w14:paraId="53E410D1" w14:textId="77777777" w:rsidR="00546FF7" w:rsidRPr="00546FF7" w:rsidRDefault="00546FF7" w:rsidP="00546FF7">
      <w:pPr>
        <w:rPr>
          <w:rFonts w:ascii="Trebuchet MS" w:eastAsia="Times New Roman" w:hAnsi="Trebuchet MS" w:cs="Times New Roman"/>
          <w:color w:val="333333"/>
          <w:lang w:eastAsia="de-DE"/>
        </w:rPr>
      </w:pPr>
      <w:r w:rsidRPr="00546FF7">
        <w:rPr>
          <w:rFonts w:ascii="Trebuchet MS" w:eastAsia="Times New Roman" w:hAnsi="Trebuchet MS" w:cs="Times New Roman"/>
          <w:color w:val="333333"/>
          <w:lang w:eastAsia="de-DE"/>
        </w:rPr>
        <w:t>Das gemeinsame Besprechen der Hausaufgaben ist wohl nach wie vor der am häufigsten praktizierte Einstieg in den Unterricht.</w:t>
      </w:r>
    </w:p>
    <w:p w14:paraId="6F660427" w14:textId="77777777" w:rsidR="00546FF7" w:rsidRPr="00546FF7" w:rsidRDefault="00546FF7" w:rsidP="00546FF7">
      <w:pPr>
        <w:rPr>
          <w:rFonts w:ascii="Trebuchet MS" w:eastAsia="Times New Roman" w:hAnsi="Trebuchet MS" w:cs="Times New Roman"/>
          <w:color w:val="333333"/>
          <w:lang w:eastAsia="de-DE"/>
        </w:rPr>
      </w:pPr>
      <w:r w:rsidRPr="00546FF7">
        <w:rPr>
          <w:rFonts w:ascii="Trebuchet MS" w:eastAsia="Times New Roman" w:hAnsi="Trebuchet MS" w:cs="Times New Roman"/>
          <w:color w:val="333333"/>
          <w:lang w:eastAsia="de-DE"/>
        </w:rPr>
        <w:t>Die Hausaufgabenbesprechung kann verschiedene Aufgaben erfüllen:</w:t>
      </w:r>
    </w:p>
    <w:p w14:paraId="37BA5164" w14:textId="77777777" w:rsidR="00546FF7" w:rsidRPr="00546FF7" w:rsidRDefault="00546FF7" w:rsidP="00546FF7">
      <w:pPr>
        <w:numPr>
          <w:ilvl w:val="0"/>
          <w:numId w:val="2"/>
        </w:numPr>
        <w:spacing w:after="75"/>
        <w:ind w:left="300"/>
        <w:rPr>
          <w:rFonts w:ascii="Trebuchet MS" w:eastAsia="Times New Roman" w:hAnsi="Trebuchet MS" w:cs="Times New Roman"/>
          <w:color w:val="333333"/>
          <w:lang w:eastAsia="de-DE"/>
        </w:rPr>
      </w:pPr>
      <w:r w:rsidRPr="00546FF7">
        <w:rPr>
          <w:rFonts w:ascii="Trebuchet MS" w:eastAsia="Times New Roman" w:hAnsi="Trebuchet MS" w:cs="Times New Roman"/>
          <w:color w:val="333333"/>
          <w:lang w:eastAsia="de-DE"/>
        </w:rPr>
        <w:t>Kontrolle, ob die Schüler die Hausaufgaben gemacht haben</w:t>
      </w:r>
    </w:p>
    <w:p w14:paraId="01D14186" w14:textId="77777777" w:rsidR="00546FF7" w:rsidRPr="00546FF7" w:rsidRDefault="00546FF7" w:rsidP="00546FF7">
      <w:pPr>
        <w:numPr>
          <w:ilvl w:val="0"/>
          <w:numId w:val="2"/>
        </w:numPr>
        <w:spacing w:after="75"/>
        <w:ind w:left="300"/>
        <w:rPr>
          <w:rFonts w:ascii="Trebuchet MS" w:eastAsia="Times New Roman" w:hAnsi="Trebuchet MS" w:cs="Times New Roman"/>
          <w:color w:val="333333"/>
          <w:lang w:eastAsia="de-DE"/>
        </w:rPr>
      </w:pPr>
      <w:r w:rsidRPr="00546FF7">
        <w:rPr>
          <w:rFonts w:ascii="Trebuchet MS" w:eastAsia="Times New Roman" w:hAnsi="Trebuchet MS" w:cs="Times New Roman"/>
          <w:color w:val="333333"/>
          <w:lang w:eastAsia="de-DE"/>
        </w:rPr>
        <w:lastRenderedPageBreak/>
        <w:t>Kontrolle, ob die Lerninhalte verstanden wurden bzw. wo es noch Probleme gibt</w:t>
      </w:r>
    </w:p>
    <w:p w14:paraId="53CB5D23" w14:textId="77777777" w:rsidR="00546FF7" w:rsidRPr="00546FF7" w:rsidRDefault="00546FF7" w:rsidP="00546FF7">
      <w:pPr>
        <w:numPr>
          <w:ilvl w:val="0"/>
          <w:numId w:val="2"/>
        </w:numPr>
        <w:spacing w:after="75"/>
        <w:ind w:left="300"/>
        <w:rPr>
          <w:rFonts w:ascii="Trebuchet MS" w:eastAsia="Times New Roman" w:hAnsi="Trebuchet MS" w:cs="Times New Roman"/>
          <w:color w:val="333333"/>
          <w:lang w:eastAsia="de-DE"/>
        </w:rPr>
      </w:pPr>
      <w:r w:rsidRPr="00546FF7">
        <w:rPr>
          <w:rFonts w:ascii="Trebuchet MS" w:eastAsia="Times New Roman" w:hAnsi="Trebuchet MS" w:cs="Times New Roman"/>
          <w:color w:val="333333"/>
          <w:lang w:eastAsia="de-DE"/>
        </w:rPr>
        <w:t>Anknüpfung an die Inhalte der vergangenen Stunde</w:t>
      </w:r>
    </w:p>
    <w:p w14:paraId="3BC0EF0B" w14:textId="77777777" w:rsidR="00546FF7" w:rsidRPr="00546FF7" w:rsidRDefault="00546FF7" w:rsidP="00546FF7">
      <w:pPr>
        <w:spacing w:before="375" w:after="150" w:line="240" w:lineRule="atLeast"/>
        <w:outlineLvl w:val="3"/>
        <w:rPr>
          <w:rFonts w:ascii="Helvetica" w:eastAsia="Times New Roman" w:hAnsi="Helvetica" w:cs="Times New Roman"/>
          <w:color w:val="333333"/>
          <w:sz w:val="27"/>
          <w:szCs w:val="27"/>
          <w:lang w:eastAsia="de-DE"/>
        </w:rPr>
      </w:pPr>
      <w:r w:rsidRPr="00546FF7">
        <w:rPr>
          <w:rFonts w:ascii="Helvetica" w:eastAsia="Times New Roman" w:hAnsi="Helvetica" w:cs="Times New Roman"/>
          <w:color w:val="333333"/>
          <w:sz w:val="27"/>
          <w:szCs w:val="27"/>
          <w:lang w:eastAsia="de-DE"/>
        </w:rPr>
        <w:t>2. Wiederholung von Lerninhalten:</w:t>
      </w:r>
    </w:p>
    <w:p w14:paraId="739F55FB" w14:textId="77777777" w:rsidR="00546FF7" w:rsidRPr="00546FF7" w:rsidRDefault="00546FF7" w:rsidP="00546FF7">
      <w:pPr>
        <w:rPr>
          <w:rFonts w:ascii="Trebuchet MS" w:eastAsia="Times New Roman" w:hAnsi="Trebuchet MS" w:cs="Times New Roman"/>
          <w:color w:val="333333"/>
          <w:lang w:eastAsia="de-DE"/>
        </w:rPr>
      </w:pPr>
      <w:r w:rsidRPr="00546FF7">
        <w:rPr>
          <w:rFonts w:ascii="Trebuchet MS" w:eastAsia="Times New Roman" w:hAnsi="Trebuchet MS" w:cs="Times New Roman"/>
          <w:color w:val="333333"/>
          <w:lang w:eastAsia="de-DE"/>
        </w:rPr>
        <w:t>Bei der Wiederholung der Inhalte der vergangenen Stunde setzen viele Lehrerinnen und Lehrer auf das Üben von Varianten bereits erarbeiteter Aufgaben oder das Abfragen einer oder mehrerer Schüler. Wenn Ihnen (und Ihren Schülern) das zu eintönig sein sollte, haben wir im Beitrag </w:t>
      </w:r>
      <w:hyperlink r:id="rId8" w:tgtFrame="_blank" w:history="1">
        <w:r w:rsidRPr="00546FF7">
          <w:rPr>
            <w:rFonts w:ascii="Trebuchet MS" w:eastAsia="Times New Roman" w:hAnsi="Trebuchet MS" w:cs="Times New Roman"/>
            <w:b/>
            <w:bCs/>
            <w:color w:val="00456E"/>
            <w:u w:val="single"/>
            <w:bdr w:val="none" w:sz="0" w:space="0" w:color="auto" w:frame="1"/>
            <w:lang w:eastAsia="de-DE"/>
          </w:rPr>
          <w:t>„Inhalte der letzten Stunde abwechslungsreich und spielerisch wiederholen“</w:t>
        </w:r>
      </w:hyperlink>
      <w:r w:rsidRPr="00546FF7">
        <w:rPr>
          <w:rFonts w:ascii="Trebuchet MS" w:eastAsia="Times New Roman" w:hAnsi="Trebuchet MS" w:cs="Times New Roman"/>
          <w:b/>
          <w:bCs/>
          <w:color w:val="333333"/>
          <w:bdr w:val="none" w:sz="0" w:space="0" w:color="auto" w:frame="1"/>
          <w:lang w:eastAsia="de-DE"/>
        </w:rPr>
        <w:t> </w:t>
      </w:r>
      <w:r w:rsidRPr="00546FF7">
        <w:rPr>
          <w:rFonts w:ascii="Trebuchet MS" w:eastAsia="Times New Roman" w:hAnsi="Trebuchet MS" w:cs="Times New Roman"/>
          <w:color w:val="333333"/>
          <w:lang w:eastAsia="de-DE"/>
        </w:rPr>
        <w:t>einige alternative Möglichkeiten zur Stundenwiederholung zusammengetragen </w:t>
      </w:r>
      <w:r w:rsidRPr="00546FF7">
        <w:rPr>
          <w:rFonts w:ascii="Trebuchet MS" w:eastAsia="Times New Roman" w:hAnsi="Trebuchet MS" w:cs="Times New Roman"/>
          <w:color w:val="333333"/>
          <w:lang w:eastAsia="de-DE"/>
        </w:rPr>
        <w:fldChar w:fldCharType="begin"/>
      </w:r>
      <w:r w:rsidRPr="00546FF7">
        <w:rPr>
          <w:rFonts w:ascii="Trebuchet MS" w:eastAsia="Times New Roman" w:hAnsi="Trebuchet MS" w:cs="Times New Roman"/>
          <w:color w:val="333333"/>
          <w:lang w:eastAsia="de-DE"/>
        </w:rPr>
        <w:instrText xml:space="preserve"> INCLUDEPICTURE "/var/folders/hr/g1h04f9n3q99_088qxw0652h0000gp/T/com.microsoft.Word/WebArchiveCopyPasteTempFiles/1f642.svg" \* MERGEFORMATINET </w:instrText>
      </w:r>
      <w:r w:rsidRPr="00546FF7">
        <w:rPr>
          <w:rFonts w:ascii="Trebuchet MS" w:eastAsia="Times New Roman" w:hAnsi="Trebuchet MS" w:cs="Times New Roman"/>
          <w:color w:val="333333"/>
          <w:lang w:eastAsia="de-DE"/>
        </w:rPr>
        <w:fldChar w:fldCharType="separate"/>
      </w:r>
      <w:r w:rsidRPr="00546FF7">
        <w:rPr>
          <w:rFonts w:ascii="Trebuchet MS" w:eastAsia="Times New Roman" w:hAnsi="Trebuchet MS" w:cs="Times New Roman"/>
          <w:noProof/>
          <w:color w:val="333333"/>
          <w:lang w:eastAsia="de-DE"/>
        </w:rPr>
        <mc:AlternateContent>
          <mc:Choice Requires="wps">
            <w:drawing>
              <wp:inline distT="0" distB="0" distL="0" distR="0" wp14:anchorId="4E8B10F8" wp14:editId="4816E5EA">
                <wp:extent cx="304800" cy="304800"/>
                <wp:effectExtent l="0" t="0" r="0" b="0"/>
                <wp:docPr id="3" name="Rechteck 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w:pict>
              <v:rect w14:anchorId="4359353E" id="Rechteck 3"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" filled="f" stroked="f">
                <o:lock v:ext="edit" aspectratio="t"/>
                <w10:anchorlock/>
              </v:rect>
            </w:pict>
          </mc:Fallback>
        </mc:AlternateContent>
      </w:r>
      <w:r w:rsidRPr="00546FF7">
        <w:rPr>
          <w:rFonts w:ascii="Trebuchet MS" w:eastAsia="Times New Roman" w:hAnsi="Trebuchet MS" w:cs="Times New Roman"/>
          <w:color w:val="333333"/>
          <w:lang w:eastAsia="de-DE"/>
        </w:rPr>
        <w:fldChar w:fldCharType="end"/>
      </w:r>
    </w:p>
    <w:p w14:paraId="42B267FC" w14:textId="77777777" w:rsidR="00546FF7" w:rsidRPr="00546FF7" w:rsidRDefault="00546FF7" w:rsidP="00546FF7">
      <w:pPr>
        <w:spacing w:before="375" w:after="150" w:line="240" w:lineRule="atLeast"/>
        <w:outlineLvl w:val="2"/>
        <w:rPr>
          <w:rFonts w:ascii="Helvetica" w:eastAsia="Times New Roman" w:hAnsi="Helvetica" w:cs="Times New Roman"/>
          <w:color w:val="333333"/>
          <w:sz w:val="36"/>
          <w:szCs w:val="36"/>
          <w:lang w:eastAsia="de-DE"/>
        </w:rPr>
      </w:pPr>
      <w:r w:rsidRPr="00546FF7">
        <w:rPr>
          <w:rFonts w:ascii="Helvetica" w:eastAsia="Times New Roman" w:hAnsi="Helvetica" w:cs="Times New Roman"/>
          <w:color w:val="333333"/>
          <w:sz w:val="36"/>
          <w:szCs w:val="36"/>
          <w:lang w:eastAsia="de-DE"/>
        </w:rPr>
        <w:t>Wenn ein neues Unterrichtsthema ansteht</w:t>
      </w:r>
    </w:p>
    <w:p w14:paraId="514BF44E" w14:textId="77777777" w:rsidR="00546FF7" w:rsidRPr="00546FF7" w:rsidRDefault="00546FF7" w:rsidP="00546FF7">
      <w:pPr>
        <w:rPr>
          <w:rFonts w:ascii="Trebuchet MS" w:eastAsia="Times New Roman" w:hAnsi="Trebuchet MS" w:cs="Times New Roman"/>
          <w:color w:val="333333"/>
          <w:lang w:eastAsia="de-DE"/>
        </w:rPr>
      </w:pPr>
      <w:r w:rsidRPr="00546FF7">
        <w:rPr>
          <w:rFonts w:ascii="Trebuchet MS" w:eastAsia="Times New Roman" w:hAnsi="Trebuchet MS" w:cs="Times New Roman"/>
          <w:color w:val="333333"/>
          <w:lang w:eastAsia="de-DE"/>
        </w:rPr>
        <w:t>Die Entscheidung für einen Unterrichtseinstieg ist neben dem Unterrichtsthema und dem Ziel, das Sie erreichen möchten, immer auch von der Situation in der jeweiligen Klasse abhängig. Nicht jeder Unterrichtseinstieg passt zu jeder Klasse.</w:t>
      </w:r>
    </w:p>
    <w:p w14:paraId="69E8324B" w14:textId="77777777" w:rsidR="00546FF7" w:rsidRPr="00546FF7" w:rsidRDefault="00546FF7" w:rsidP="00546FF7">
      <w:pPr>
        <w:shd w:val="clear" w:color="auto" w:fill="F1F1F1"/>
        <w:spacing w:line="270" w:lineRule="atLeast"/>
        <w:jc w:val="center"/>
        <w:rPr>
          <w:rFonts w:ascii="Trebuchet MS" w:eastAsia="Times New Roman" w:hAnsi="Trebuchet MS" w:cs="Times New Roman"/>
          <w:color w:val="333333"/>
          <w:lang w:eastAsia="de-DE"/>
        </w:rPr>
      </w:pPr>
      <w:r w:rsidRPr="00546FF7">
        <w:rPr>
          <w:rFonts w:ascii="Trebuchet MS" w:eastAsia="Times New Roman" w:hAnsi="Trebuchet MS" w:cs="Times New Roman"/>
          <w:color w:val="333333"/>
          <w:lang w:eastAsia="de-DE"/>
        </w:rPr>
        <w:fldChar w:fldCharType="begin"/>
      </w:r>
      <w:r w:rsidRPr="00546FF7">
        <w:rPr>
          <w:rFonts w:ascii="Trebuchet MS" w:eastAsia="Times New Roman" w:hAnsi="Trebuchet MS" w:cs="Times New Roman"/>
          <w:color w:val="333333"/>
          <w:lang w:eastAsia="de-DE"/>
        </w:rPr>
        <w:instrText xml:space="preserve"> INCLUDEPICTURE "/var/folders/hr/g1h04f9n3q99_088qxw0652h0000gp/T/com.microsoft.Word/WebArchiveCopyPasteTempFiles/Blog_Fotolia_71706805_Syda-Productions_social.jpg" \* MERGEFORMATINET </w:instrText>
      </w:r>
      <w:r w:rsidRPr="00546FF7">
        <w:rPr>
          <w:rFonts w:ascii="Trebuchet MS" w:eastAsia="Times New Roman" w:hAnsi="Trebuchet MS" w:cs="Times New Roman"/>
          <w:color w:val="333333"/>
          <w:lang w:eastAsia="de-DE"/>
        </w:rPr>
        <w:fldChar w:fldCharType="separate"/>
      </w:r>
      <w:r w:rsidRPr="00546FF7">
        <w:rPr>
          <w:rFonts w:ascii="Trebuchet MS" w:eastAsia="Times New Roman" w:hAnsi="Trebuchet MS" w:cs="Times New Roman"/>
          <w:noProof/>
          <w:color w:val="333333"/>
          <w:lang w:eastAsia="de-DE"/>
        </w:rPr>
        <w:drawing>
          <wp:inline distT="0" distB="0" distL="0" distR="0" wp14:anchorId="317F2A76" wp14:editId="768CAC48">
            <wp:extent cx="3606800" cy="2028974"/>
            <wp:effectExtent l="0" t="0" r="0" b="3175"/>
            <wp:docPr id="2" name="Grafik 2" descr="Lehrer und Schü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hrer und Schül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5029" cy="2033603"/>
                    </a:xfrm>
                    <a:prstGeom prst="rect">
                      <a:avLst/>
                    </a:prstGeom>
                    <a:noFill/>
                    <a:ln>
                      <a:noFill/>
                    </a:ln>
                  </pic:spPr>
                </pic:pic>
              </a:graphicData>
            </a:graphic>
          </wp:inline>
        </w:drawing>
      </w:r>
      <w:r w:rsidRPr="00546FF7">
        <w:rPr>
          <w:rFonts w:ascii="Trebuchet MS" w:eastAsia="Times New Roman" w:hAnsi="Trebuchet MS" w:cs="Times New Roman"/>
          <w:color w:val="333333"/>
          <w:lang w:eastAsia="de-DE"/>
        </w:rPr>
        <w:fldChar w:fldCharType="end"/>
      </w:r>
    </w:p>
    <w:p w14:paraId="0BDE5EE9" w14:textId="77777777" w:rsidR="00546FF7" w:rsidRPr="00546FF7" w:rsidRDefault="00546FF7" w:rsidP="00546FF7">
      <w:pPr>
        <w:shd w:val="clear" w:color="auto" w:fill="F1F1F1"/>
        <w:spacing w:before="75" w:line="270" w:lineRule="atLeast"/>
        <w:ind w:left="75" w:right="75"/>
        <w:jc w:val="center"/>
        <w:rPr>
          <w:rFonts w:ascii="Trebuchet MS" w:eastAsia="Times New Roman" w:hAnsi="Trebuchet MS" w:cs="Times New Roman"/>
          <w:color w:val="888888"/>
          <w:lang w:eastAsia="de-DE"/>
        </w:rPr>
      </w:pPr>
      <w:r w:rsidRPr="00546FF7">
        <w:rPr>
          <w:rFonts w:ascii="Trebuchet MS" w:eastAsia="Times New Roman" w:hAnsi="Trebuchet MS" w:cs="Times New Roman"/>
          <w:color w:val="888888"/>
          <w:lang w:eastAsia="de-DE"/>
        </w:rPr>
        <w:t>Man kann zwischen schüleraktiven und lehrerzentrierten Unterrichtseinstiegen unterscheiden.</w:t>
      </w:r>
    </w:p>
    <w:p w14:paraId="6CEBC731" w14:textId="77777777" w:rsidR="00546FF7" w:rsidRPr="00546FF7" w:rsidRDefault="00546FF7" w:rsidP="00546FF7">
      <w:pPr>
        <w:rPr>
          <w:rFonts w:ascii="Trebuchet MS" w:eastAsia="Times New Roman" w:hAnsi="Trebuchet MS" w:cs="Times New Roman"/>
          <w:color w:val="333333"/>
          <w:lang w:eastAsia="de-DE"/>
        </w:rPr>
      </w:pPr>
      <w:r w:rsidRPr="00546FF7">
        <w:rPr>
          <w:rFonts w:ascii="Trebuchet MS" w:eastAsia="Times New Roman" w:hAnsi="Trebuchet MS" w:cs="Times New Roman"/>
          <w:color w:val="333333"/>
          <w:lang w:eastAsia="de-DE"/>
        </w:rPr>
        <w:t>Bevor Sie sich aber dem Einstieg zuwenden, sollte die weitere Stundenplanung mit Erarbeitungs- und Ergebnissicherungsphase bereits grob ausgearbeitet sein. So ist es erheblich leichter, einen passenden Einstieg zu finden.</w:t>
      </w:r>
    </w:p>
    <w:p w14:paraId="2C4585A2" w14:textId="77777777" w:rsidR="00546FF7" w:rsidRPr="00546FF7" w:rsidRDefault="00546FF7" w:rsidP="00546FF7">
      <w:pPr>
        <w:rPr>
          <w:rFonts w:ascii="Trebuchet MS" w:eastAsia="Times New Roman" w:hAnsi="Trebuchet MS" w:cs="Times New Roman"/>
          <w:color w:val="333333"/>
          <w:lang w:eastAsia="de-DE"/>
        </w:rPr>
      </w:pPr>
      <w:r w:rsidRPr="00546FF7">
        <w:rPr>
          <w:rFonts w:ascii="Trebuchet MS" w:eastAsia="Times New Roman" w:hAnsi="Trebuchet MS" w:cs="Times New Roman"/>
          <w:color w:val="333333"/>
          <w:lang w:eastAsia="de-DE"/>
        </w:rPr>
        <w:t>Grundlegend unterscheiden sich dabei Ansätze, die eher schüleraktiv (z. B. Brainstorming oder Rollenspiele) oder lehrerzentriert (z. B. der informierende Unterrichtseinstieg) sind.</w:t>
      </w:r>
    </w:p>
    <w:p w14:paraId="022461CF" w14:textId="77777777" w:rsidR="00546FF7" w:rsidRPr="00546FF7" w:rsidRDefault="00546FF7" w:rsidP="00546FF7">
      <w:pPr>
        <w:spacing w:before="375" w:after="150" w:line="240" w:lineRule="atLeast"/>
        <w:outlineLvl w:val="2"/>
        <w:rPr>
          <w:rFonts w:ascii="Helvetica" w:eastAsia="Times New Roman" w:hAnsi="Helvetica" w:cs="Times New Roman"/>
          <w:color w:val="333333"/>
          <w:sz w:val="36"/>
          <w:szCs w:val="36"/>
          <w:lang w:eastAsia="de-DE"/>
        </w:rPr>
      </w:pPr>
      <w:r w:rsidRPr="00546FF7">
        <w:rPr>
          <w:rFonts w:ascii="Helvetica" w:eastAsia="Times New Roman" w:hAnsi="Helvetica" w:cs="Times New Roman"/>
          <w:color w:val="333333"/>
          <w:sz w:val="36"/>
          <w:szCs w:val="36"/>
          <w:lang w:eastAsia="de-DE"/>
        </w:rPr>
        <w:t>Beispiele für Unterrichtseinstiege:</w:t>
      </w:r>
    </w:p>
    <w:p w14:paraId="48C90064" w14:textId="77777777" w:rsidR="00546FF7" w:rsidRPr="00546FF7" w:rsidRDefault="00546FF7" w:rsidP="00546FF7">
      <w:pPr>
        <w:numPr>
          <w:ilvl w:val="0"/>
          <w:numId w:val="3"/>
        </w:numPr>
        <w:spacing w:before="375" w:after="150" w:line="240" w:lineRule="atLeast"/>
        <w:ind w:left="300"/>
        <w:outlineLvl w:val="3"/>
        <w:rPr>
          <w:rFonts w:ascii="Helvetica" w:eastAsia="Times New Roman" w:hAnsi="Helvetica" w:cs="Times New Roman"/>
          <w:color w:val="333333"/>
          <w:sz w:val="27"/>
          <w:szCs w:val="27"/>
          <w:lang w:eastAsia="de-DE"/>
        </w:rPr>
      </w:pPr>
      <w:r w:rsidRPr="00546FF7">
        <w:rPr>
          <w:rFonts w:ascii="Helvetica" w:eastAsia="Times New Roman" w:hAnsi="Helvetica" w:cs="Times New Roman"/>
          <w:color w:val="333333"/>
          <w:sz w:val="27"/>
          <w:szCs w:val="27"/>
          <w:lang w:eastAsia="de-DE"/>
        </w:rPr>
        <w:t>Informierender Einstieg:</w:t>
      </w:r>
    </w:p>
    <w:p w14:paraId="6220CD07" w14:textId="77777777" w:rsidR="00546FF7" w:rsidRPr="00546FF7" w:rsidRDefault="00546FF7" w:rsidP="00546FF7">
      <w:pPr>
        <w:ind w:left="300"/>
        <w:rPr>
          <w:rFonts w:ascii="Trebuchet MS" w:eastAsia="Times New Roman" w:hAnsi="Trebuchet MS" w:cs="Times New Roman"/>
          <w:color w:val="333333"/>
          <w:lang w:eastAsia="de-DE"/>
        </w:rPr>
      </w:pPr>
      <w:r w:rsidRPr="00546FF7">
        <w:rPr>
          <w:rFonts w:ascii="Trebuchet MS" w:eastAsia="Times New Roman" w:hAnsi="Trebuchet MS" w:cs="Times New Roman"/>
          <w:color w:val="333333"/>
          <w:lang w:eastAsia="de-DE"/>
        </w:rPr>
        <w:t>Mit diesem eher lehrerzentrierten Einstieg informieren Sie Ihre Schüler schnell und präzise über das neue Thema und legen Ihre Planungen, den dahinterstehenden Sinn und die Lernziele offen. Danach haben die Schüler die Möglichkeit, ihre Ansichten dazu zu äußern und Sie können die ursprüngliche Planung ggf. entsprechend anpassen.</w:t>
      </w:r>
      <w:r w:rsidRPr="00546FF7">
        <w:rPr>
          <w:rFonts w:ascii="Trebuchet MS" w:eastAsia="Times New Roman" w:hAnsi="Trebuchet MS" w:cs="Times New Roman"/>
          <w:color w:val="333333"/>
          <w:lang w:eastAsia="de-DE"/>
        </w:rPr>
        <w:br/>
      </w:r>
      <w:r w:rsidRPr="00546FF7">
        <w:rPr>
          <w:rFonts w:ascii="Trebuchet MS" w:eastAsia="Times New Roman" w:hAnsi="Trebuchet MS" w:cs="Times New Roman"/>
          <w:color w:val="333333"/>
          <w:lang w:eastAsia="de-DE"/>
        </w:rPr>
        <w:lastRenderedPageBreak/>
        <w:t>Ziel ist es, die Schüler durch die vorhandene Transparenz und die Möglichkeit auf Augenhöhe zu diskutieren und sich einzubringen, zu motivieren.</w:t>
      </w:r>
    </w:p>
    <w:p w14:paraId="1F666813" w14:textId="77777777" w:rsidR="00546FF7" w:rsidRPr="00546FF7" w:rsidRDefault="00546FF7" w:rsidP="00546FF7">
      <w:pPr>
        <w:numPr>
          <w:ilvl w:val="0"/>
          <w:numId w:val="3"/>
        </w:numPr>
        <w:spacing w:before="375" w:after="150" w:line="240" w:lineRule="atLeast"/>
        <w:ind w:left="300"/>
        <w:outlineLvl w:val="3"/>
        <w:rPr>
          <w:rFonts w:ascii="Helvetica" w:eastAsia="Times New Roman" w:hAnsi="Helvetica" w:cs="Times New Roman"/>
          <w:color w:val="333333"/>
          <w:sz w:val="27"/>
          <w:szCs w:val="27"/>
          <w:lang w:eastAsia="de-DE"/>
        </w:rPr>
      </w:pPr>
      <w:r w:rsidRPr="00546FF7">
        <w:rPr>
          <w:rFonts w:ascii="Helvetica" w:eastAsia="Times New Roman" w:hAnsi="Helvetica" w:cs="Times New Roman"/>
          <w:color w:val="333333"/>
          <w:sz w:val="27"/>
          <w:szCs w:val="27"/>
          <w:lang w:eastAsia="de-DE"/>
        </w:rPr>
        <w:t>Lehrervortrag:</w:t>
      </w:r>
    </w:p>
    <w:p w14:paraId="36B37546" w14:textId="77777777" w:rsidR="00546FF7" w:rsidRPr="00546FF7" w:rsidRDefault="00546FF7" w:rsidP="00546FF7">
      <w:pPr>
        <w:ind w:left="300"/>
        <w:rPr>
          <w:rFonts w:ascii="Trebuchet MS" w:eastAsia="Times New Roman" w:hAnsi="Trebuchet MS" w:cs="Times New Roman"/>
          <w:color w:val="333333"/>
          <w:lang w:eastAsia="de-DE"/>
        </w:rPr>
      </w:pPr>
      <w:r w:rsidRPr="00546FF7">
        <w:rPr>
          <w:rFonts w:ascii="Trebuchet MS" w:eastAsia="Times New Roman" w:hAnsi="Trebuchet MS" w:cs="Times New Roman"/>
          <w:color w:val="333333"/>
          <w:lang w:eastAsia="de-DE"/>
        </w:rPr>
        <w:t>Der Lehrervortrag gilt als etwas angestaubte Methode in ein neues Thema zu starten, da die Schüler hier zunächst nur mit Informationen „beschallt“ werden. Er kann durchaus sinnvoll eingesetzt werden, wenn die Schüler zu dem Thema kein Vorwissen besitzen.</w:t>
      </w:r>
      <w:r w:rsidRPr="00546FF7">
        <w:rPr>
          <w:rFonts w:ascii="Trebuchet MS" w:eastAsia="Times New Roman" w:hAnsi="Trebuchet MS" w:cs="Times New Roman"/>
          <w:color w:val="333333"/>
          <w:lang w:eastAsia="de-DE"/>
        </w:rPr>
        <w:br/>
        <w:t xml:space="preserve">Durch eine gute Strukturierung des Vortrags und der Einbindung von Quellen, wie z. B. Bildern, Diagrammen oder </w:t>
      </w:r>
      <w:proofErr w:type="gramStart"/>
      <w:r w:rsidRPr="00546FF7">
        <w:rPr>
          <w:rFonts w:ascii="Trebuchet MS" w:eastAsia="Times New Roman" w:hAnsi="Trebuchet MS" w:cs="Times New Roman"/>
          <w:color w:val="333333"/>
          <w:lang w:eastAsia="de-DE"/>
        </w:rPr>
        <w:t>eine statistischen Auswertungen</w:t>
      </w:r>
      <w:proofErr w:type="gramEnd"/>
      <w:r w:rsidRPr="00546FF7">
        <w:rPr>
          <w:rFonts w:ascii="Trebuchet MS" w:eastAsia="Times New Roman" w:hAnsi="Trebuchet MS" w:cs="Times New Roman"/>
          <w:color w:val="333333"/>
          <w:lang w:eastAsia="de-DE"/>
        </w:rPr>
        <w:t>, fällt es den Schülern leichter, konzentriert zu folgen. Wichtig ist, dass Ihr Part nicht zu lange und ausführlich gerät, damit Ihre Schüler nicht abschalten.</w:t>
      </w:r>
    </w:p>
    <w:p w14:paraId="1DA6C623" w14:textId="77777777" w:rsidR="00546FF7" w:rsidRPr="00546FF7" w:rsidRDefault="00546FF7" w:rsidP="00546FF7">
      <w:pPr>
        <w:numPr>
          <w:ilvl w:val="0"/>
          <w:numId w:val="3"/>
        </w:numPr>
        <w:spacing w:before="375" w:after="150" w:line="240" w:lineRule="atLeast"/>
        <w:ind w:left="300"/>
        <w:outlineLvl w:val="3"/>
        <w:rPr>
          <w:rFonts w:ascii="Helvetica" w:eastAsia="Times New Roman" w:hAnsi="Helvetica" w:cs="Times New Roman"/>
          <w:color w:val="333333"/>
          <w:sz w:val="27"/>
          <w:szCs w:val="27"/>
          <w:lang w:eastAsia="de-DE"/>
        </w:rPr>
      </w:pPr>
      <w:r w:rsidRPr="00546FF7">
        <w:rPr>
          <w:rFonts w:ascii="Helvetica" w:eastAsia="Times New Roman" w:hAnsi="Helvetica" w:cs="Times New Roman"/>
          <w:color w:val="333333"/>
          <w:sz w:val="27"/>
          <w:szCs w:val="27"/>
          <w:lang w:eastAsia="de-DE"/>
        </w:rPr>
        <w:t>Erzählen einer Geschichte oder Anekdote:</w:t>
      </w:r>
    </w:p>
    <w:p w14:paraId="220C000A" w14:textId="77777777" w:rsidR="00546FF7" w:rsidRPr="00546FF7" w:rsidRDefault="00546FF7" w:rsidP="00546FF7">
      <w:pPr>
        <w:ind w:left="300"/>
        <w:rPr>
          <w:rFonts w:ascii="Trebuchet MS" w:eastAsia="Times New Roman" w:hAnsi="Trebuchet MS" w:cs="Times New Roman"/>
          <w:color w:val="333333"/>
          <w:lang w:eastAsia="de-DE"/>
        </w:rPr>
      </w:pPr>
      <w:r w:rsidRPr="00546FF7">
        <w:rPr>
          <w:rFonts w:ascii="Trebuchet MS" w:eastAsia="Times New Roman" w:hAnsi="Trebuchet MS" w:cs="Times New Roman"/>
          <w:color w:val="333333"/>
          <w:lang w:eastAsia="de-DE"/>
        </w:rPr>
        <w:t>Starten Sie mit einer gut erzählten, auf die Schüler abgestimmten Geschichte oder Anekdote in die Stunde, haben Sie die Aufmerksamkeit der Schüler bei sich. Danach versuchen die Schüler die Informationen aus dem Erzählten herauszufiltern und mit ihnen weiterzuarbeiten.</w:t>
      </w:r>
    </w:p>
    <w:p w14:paraId="416A3282" w14:textId="77777777" w:rsidR="00546FF7" w:rsidRPr="00546FF7" w:rsidRDefault="00546FF7" w:rsidP="00546FF7">
      <w:pPr>
        <w:numPr>
          <w:ilvl w:val="0"/>
          <w:numId w:val="3"/>
        </w:numPr>
        <w:spacing w:before="375" w:after="150" w:line="240" w:lineRule="atLeast"/>
        <w:ind w:left="300"/>
        <w:outlineLvl w:val="3"/>
        <w:rPr>
          <w:rFonts w:ascii="Helvetica" w:eastAsia="Times New Roman" w:hAnsi="Helvetica" w:cs="Times New Roman"/>
          <w:color w:val="333333"/>
          <w:sz w:val="27"/>
          <w:szCs w:val="27"/>
          <w:lang w:eastAsia="de-DE"/>
        </w:rPr>
      </w:pPr>
      <w:r w:rsidRPr="00546FF7">
        <w:rPr>
          <w:rFonts w:ascii="Helvetica" w:eastAsia="Times New Roman" w:hAnsi="Helvetica" w:cs="Times New Roman"/>
          <w:color w:val="333333"/>
          <w:sz w:val="27"/>
          <w:szCs w:val="27"/>
          <w:lang w:eastAsia="de-DE"/>
        </w:rPr>
        <w:t>Assoziative Einstiege:</w:t>
      </w:r>
    </w:p>
    <w:p w14:paraId="22208BE1" w14:textId="77777777" w:rsidR="00546FF7" w:rsidRPr="00546FF7" w:rsidRDefault="00546FF7" w:rsidP="00546FF7">
      <w:pPr>
        <w:ind w:left="300"/>
        <w:rPr>
          <w:rFonts w:ascii="Trebuchet MS" w:eastAsia="Times New Roman" w:hAnsi="Trebuchet MS" w:cs="Times New Roman"/>
          <w:color w:val="333333"/>
          <w:lang w:eastAsia="de-DE"/>
        </w:rPr>
      </w:pPr>
      <w:r w:rsidRPr="00546FF7">
        <w:rPr>
          <w:rFonts w:ascii="Trebuchet MS" w:eastAsia="Times New Roman" w:hAnsi="Trebuchet MS" w:cs="Times New Roman"/>
          <w:color w:val="333333"/>
          <w:lang w:eastAsia="de-DE"/>
        </w:rPr>
        <w:t>Bei assoziativen Unterrichtseinstiegen sollen die Schüler dazu ermutigt werden, ihr Vorwissen, Meinungen und Erfahrungen zu äußern und mit den neuen Informationen zu verknüpfen.</w:t>
      </w:r>
      <w:r w:rsidRPr="00546FF7">
        <w:rPr>
          <w:rFonts w:ascii="Trebuchet MS" w:eastAsia="Times New Roman" w:hAnsi="Trebuchet MS" w:cs="Times New Roman"/>
          <w:color w:val="333333"/>
          <w:lang w:eastAsia="de-DE"/>
        </w:rPr>
        <w:br/>
        <w:t>Ausgangspunkt können beispielsweise Bilder, Impulsfragen, Begriffe oder kurze Texte sein. Assoziative Einstiege sollen schüleraktivierend wirken und sind meist sehr kommunikativ, lockern den Unterricht auf und bieten eine reiche Basis für Gespräche.</w:t>
      </w:r>
      <w:r w:rsidRPr="00546FF7">
        <w:rPr>
          <w:rFonts w:ascii="Trebuchet MS" w:eastAsia="Times New Roman" w:hAnsi="Trebuchet MS" w:cs="Times New Roman"/>
          <w:color w:val="333333"/>
          <w:lang w:eastAsia="de-DE"/>
        </w:rPr>
        <w:br/>
        <w:t>Ein Brainstorming, die Methode „Blitzlicht“, die Erstellung einer </w:t>
      </w:r>
      <w:proofErr w:type="spellStart"/>
      <w:r w:rsidRPr="00546FF7">
        <w:rPr>
          <w:rFonts w:ascii="Trebuchet MS" w:eastAsia="Times New Roman" w:hAnsi="Trebuchet MS" w:cs="Times New Roman"/>
          <w:color w:val="333333"/>
          <w:lang w:eastAsia="de-DE"/>
        </w:rPr>
        <w:fldChar w:fldCharType="begin"/>
      </w:r>
      <w:r w:rsidRPr="00546FF7">
        <w:rPr>
          <w:rFonts w:ascii="Trebuchet MS" w:eastAsia="Times New Roman" w:hAnsi="Trebuchet MS" w:cs="Times New Roman"/>
          <w:color w:val="333333"/>
          <w:lang w:eastAsia="de-DE"/>
        </w:rPr>
        <w:instrText xml:space="preserve"> HYPERLINK "https://www.betzold.de/blog/mindmap/" \t "_blank" </w:instrText>
      </w:r>
      <w:r w:rsidRPr="00546FF7">
        <w:rPr>
          <w:rFonts w:ascii="Trebuchet MS" w:eastAsia="Times New Roman" w:hAnsi="Trebuchet MS" w:cs="Times New Roman"/>
          <w:color w:val="333333"/>
          <w:lang w:eastAsia="de-DE"/>
        </w:rPr>
      </w:r>
      <w:r w:rsidRPr="00546FF7">
        <w:rPr>
          <w:rFonts w:ascii="Trebuchet MS" w:eastAsia="Times New Roman" w:hAnsi="Trebuchet MS" w:cs="Times New Roman"/>
          <w:color w:val="333333"/>
          <w:lang w:eastAsia="de-DE"/>
        </w:rPr>
        <w:fldChar w:fldCharType="separate"/>
      </w:r>
      <w:r w:rsidRPr="00546FF7">
        <w:rPr>
          <w:rFonts w:ascii="Trebuchet MS" w:eastAsia="Times New Roman" w:hAnsi="Trebuchet MS" w:cs="Times New Roman"/>
          <w:color w:val="00456E"/>
          <w:u w:val="single"/>
          <w:bdr w:val="none" w:sz="0" w:space="0" w:color="auto" w:frame="1"/>
          <w:lang w:eastAsia="de-DE"/>
        </w:rPr>
        <w:t>Mind</w:t>
      </w:r>
      <w:proofErr w:type="spellEnd"/>
      <w:r w:rsidRPr="00546FF7">
        <w:rPr>
          <w:rFonts w:ascii="Trebuchet MS" w:eastAsia="Times New Roman" w:hAnsi="Trebuchet MS" w:cs="Times New Roman"/>
          <w:color w:val="00456E"/>
          <w:u w:val="single"/>
          <w:bdr w:val="none" w:sz="0" w:space="0" w:color="auto" w:frame="1"/>
          <w:lang w:eastAsia="de-DE"/>
        </w:rPr>
        <w:t xml:space="preserve"> </w:t>
      </w:r>
      <w:proofErr w:type="spellStart"/>
      <w:r w:rsidRPr="00546FF7">
        <w:rPr>
          <w:rFonts w:ascii="Trebuchet MS" w:eastAsia="Times New Roman" w:hAnsi="Trebuchet MS" w:cs="Times New Roman"/>
          <w:color w:val="00456E"/>
          <w:u w:val="single"/>
          <w:bdr w:val="none" w:sz="0" w:space="0" w:color="auto" w:frame="1"/>
          <w:lang w:eastAsia="de-DE"/>
        </w:rPr>
        <w:t>Map</w:t>
      </w:r>
      <w:proofErr w:type="spellEnd"/>
      <w:r w:rsidRPr="00546FF7">
        <w:rPr>
          <w:rFonts w:ascii="Trebuchet MS" w:eastAsia="Times New Roman" w:hAnsi="Trebuchet MS" w:cs="Times New Roman"/>
          <w:color w:val="333333"/>
          <w:lang w:eastAsia="de-DE"/>
        </w:rPr>
        <w:fldChar w:fldCharType="end"/>
      </w:r>
      <w:r w:rsidRPr="00546FF7">
        <w:rPr>
          <w:rFonts w:ascii="Trebuchet MS" w:eastAsia="Times New Roman" w:hAnsi="Trebuchet MS" w:cs="Times New Roman"/>
          <w:color w:val="333333"/>
          <w:lang w:eastAsia="de-DE"/>
        </w:rPr>
        <w:t> oder eines Clusters sind mögliche Formen für assoziative Einstiege.</w:t>
      </w:r>
    </w:p>
    <w:p w14:paraId="55A30ABB" w14:textId="77777777" w:rsidR="00546FF7" w:rsidRPr="00546FF7" w:rsidRDefault="00546FF7" w:rsidP="00546FF7">
      <w:pPr>
        <w:numPr>
          <w:ilvl w:val="0"/>
          <w:numId w:val="3"/>
        </w:numPr>
        <w:spacing w:before="375" w:after="150" w:line="240" w:lineRule="atLeast"/>
        <w:ind w:left="300"/>
        <w:outlineLvl w:val="3"/>
        <w:rPr>
          <w:rFonts w:ascii="Helvetica" w:eastAsia="Times New Roman" w:hAnsi="Helvetica" w:cs="Times New Roman"/>
          <w:color w:val="333333"/>
          <w:sz w:val="27"/>
          <w:szCs w:val="27"/>
          <w:lang w:eastAsia="de-DE"/>
        </w:rPr>
      </w:pPr>
      <w:r w:rsidRPr="00546FF7">
        <w:rPr>
          <w:rFonts w:ascii="Helvetica" w:eastAsia="Times New Roman" w:hAnsi="Helvetica" w:cs="Times New Roman"/>
          <w:color w:val="333333"/>
          <w:sz w:val="27"/>
          <w:szCs w:val="27"/>
          <w:lang w:eastAsia="de-DE"/>
        </w:rPr>
        <w:t>Problemorientierte Einstiege:</w:t>
      </w:r>
    </w:p>
    <w:p w14:paraId="6ADF9986" w14:textId="77777777" w:rsidR="00546FF7" w:rsidRPr="00546FF7" w:rsidRDefault="00546FF7" w:rsidP="00546FF7">
      <w:pPr>
        <w:ind w:left="300"/>
        <w:rPr>
          <w:rFonts w:ascii="Trebuchet MS" w:eastAsia="Times New Roman" w:hAnsi="Trebuchet MS" w:cs="Times New Roman"/>
          <w:color w:val="333333"/>
          <w:lang w:eastAsia="de-DE"/>
        </w:rPr>
      </w:pPr>
      <w:r w:rsidRPr="00546FF7">
        <w:rPr>
          <w:rFonts w:ascii="Trebuchet MS" w:eastAsia="Times New Roman" w:hAnsi="Trebuchet MS" w:cs="Times New Roman"/>
          <w:color w:val="333333"/>
          <w:lang w:eastAsia="de-DE"/>
        </w:rPr>
        <w:t>Mit dieser Art des Unterrichtseinstiegs können Sie Ihre Schüler aus der Reserve locken. Dahinter steht die Idee der „kognitiven Dissonanz“. Der Philosoph und Pädagoge John Dewey sieht dabei Zweifel, Beunruhigung und Staunen als Ausgangspunkt für das Denken.</w:t>
      </w:r>
    </w:p>
    <w:p w14:paraId="1F11919C" w14:textId="77777777" w:rsidR="00546FF7" w:rsidRPr="00546FF7" w:rsidRDefault="00546FF7" w:rsidP="00546FF7">
      <w:pPr>
        <w:rPr>
          <w:rFonts w:ascii="Trebuchet MS" w:eastAsia="Times New Roman" w:hAnsi="Trebuchet MS" w:cs="Times New Roman"/>
          <w:color w:val="333333"/>
          <w:lang w:eastAsia="de-DE"/>
        </w:rPr>
      </w:pPr>
      <w:r w:rsidRPr="00546FF7">
        <w:rPr>
          <w:rFonts w:ascii="Trebuchet MS" w:eastAsia="Times New Roman" w:hAnsi="Trebuchet MS" w:cs="Times New Roman"/>
          <w:color w:val="333333"/>
          <w:lang w:eastAsia="de-DE"/>
        </w:rPr>
        <w:t>Die unterschiedlichen Ansätze von problemorientierten Einstiegen sollen also Zweifel und Widerstand wecken und es den Schülern ermöglichen, Stellung zu beziehen, Meinungen zu äußern, zu diskutieren und im Verlauf der Stunde die eigenen Einstellungen auch zu reflektieren, zu hinterfragen und evtl. neu zu bewerten.</w:t>
      </w:r>
    </w:p>
    <w:p w14:paraId="000BBEC1" w14:textId="77777777" w:rsidR="00546FF7" w:rsidRPr="00546FF7" w:rsidRDefault="00546FF7" w:rsidP="00546FF7">
      <w:pPr>
        <w:rPr>
          <w:rFonts w:ascii="Trebuchet MS" w:eastAsia="Times New Roman" w:hAnsi="Trebuchet MS" w:cs="Times New Roman"/>
          <w:color w:val="333333"/>
          <w:lang w:eastAsia="de-DE"/>
        </w:rPr>
      </w:pPr>
      <w:r w:rsidRPr="00546FF7">
        <w:rPr>
          <w:rFonts w:ascii="Trebuchet MS" w:eastAsia="Times New Roman" w:hAnsi="Trebuchet MS" w:cs="Times New Roman"/>
          <w:color w:val="333333"/>
          <w:lang w:eastAsia="de-DE"/>
        </w:rPr>
        <w:t>Dies können Sie z. B. durch die Konfrontation mit falschen oder verfälschten Aussagen, einem Problem, einem diachronen Vergleich, provozierenden Bildern, Äußerungen, Witzen, Liedern oder Texten, Regeln ohne Begründungen oder verfremdeten Darstellungen erreichen.</w:t>
      </w:r>
    </w:p>
    <w:p w14:paraId="5DA1A49D" w14:textId="77777777" w:rsidR="00546FF7" w:rsidRPr="00546FF7" w:rsidRDefault="00546FF7" w:rsidP="00546FF7">
      <w:pPr>
        <w:shd w:val="clear" w:color="auto" w:fill="F1F1F1"/>
        <w:spacing w:line="270" w:lineRule="atLeast"/>
        <w:jc w:val="center"/>
        <w:rPr>
          <w:rFonts w:ascii="Trebuchet MS" w:eastAsia="Times New Roman" w:hAnsi="Trebuchet MS" w:cs="Times New Roman"/>
          <w:color w:val="333333"/>
          <w:lang w:eastAsia="de-DE"/>
        </w:rPr>
      </w:pPr>
      <w:r w:rsidRPr="00546FF7">
        <w:rPr>
          <w:rFonts w:ascii="Trebuchet MS" w:eastAsia="Times New Roman" w:hAnsi="Trebuchet MS" w:cs="Times New Roman"/>
          <w:color w:val="333333"/>
          <w:lang w:eastAsia="de-DE"/>
        </w:rPr>
        <w:lastRenderedPageBreak/>
        <w:fldChar w:fldCharType="begin"/>
      </w:r>
      <w:r w:rsidRPr="00546FF7">
        <w:rPr>
          <w:rFonts w:ascii="Trebuchet MS" w:eastAsia="Times New Roman" w:hAnsi="Trebuchet MS" w:cs="Times New Roman"/>
          <w:color w:val="333333"/>
          <w:lang w:eastAsia="de-DE"/>
        </w:rPr>
        <w:instrText xml:space="preserve"> INCLUDEPICTURE "/var/folders/hr/g1h04f9n3q99_088qxw0652h0000gp/T/com.microsoft.Word/WebArchiveCopyPasteTempFiles/Blog_Fotolia_133104516_Syda-Productions_social.jpg" \* MERGEFORMATINET </w:instrText>
      </w:r>
      <w:r w:rsidRPr="00546FF7">
        <w:rPr>
          <w:rFonts w:ascii="Trebuchet MS" w:eastAsia="Times New Roman" w:hAnsi="Trebuchet MS" w:cs="Times New Roman"/>
          <w:color w:val="333333"/>
          <w:lang w:eastAsia="de-DE"/>
        </w:rPr>
        <w:fldChar w:fldCharType="separate"/>
      </w:r>
      <w:r w:rsidRPr="00546FF7">
        <w:rPr>
          <w:rFonts w:ascii="Trebuchet MS" w:eastAsia="Times New Roman" w:hAnsi="Trebuchet MS" w:cs="Times New Roman"/>
          <w:noProof/>
          <w:color w:val="333333"/>
          <w:lang w:eastAsia="de-DE"/>
        </w:rPr>
        <w:drawing>
          <wp:inline distT="0" distB="0" distL="0" distR="0" wp14:anchorId="0DBA47EF" wp14:editId="3E666661">
            <wp:extent cx="3738880" cy="2103275"/>
            <wp:effectExtent l="0" t="0" r="0" b="5080"/>
            <wp:docPr id="1" name="Grafik 1" descr="Schüler ler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hüler lern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45063" cy="2106753"/>
                    </a:xfrm>
                    <a:prstGeom prst="rect">
                      <a:avLst/>
                    </a:prstGeom>
                    <a:noFill/>
                    <a:ln>
                      <a:noFill/>
                    </a:ln>
                  </pic:spPr>
                </pic:pic>
              </a:graphicData>
            </a:graphic>
          </wp:inline>
        </w:drawing>
      </w:r>
      <w:r w:rsidRPr="00546FF7">
        <w:rPr>
          <w:rFonts w:ascii="Trebuchet MS" w:eastAsia="Times New Roman" w:hAnsi="Trebuchet MS" w:cs="Times New Roman"/>
          <w:color w:val="333333"/>
          <w:lang w:eastAsia="de-DE"/>
        </w:rPr>
        <w:fldChar w:fldCharType="end"/>
      </w:r>
    </w:p>
    <w:p w14:paraId="1D350536" w14:textId="77777777" w:rsidR="00546FF7" w:rsidRPr="00546FF7" w:rsidRDefault="00546FF7" w:rsidP="00546FF7">
      <w:pPr>
        <w:shd w:val="clear" w:color="auto" w:fill="F1F1F1"/>
        <w:spacing w:before="75" w:line="270" w:lineRule="atLeast"/>
        <w:ind w:left="75" w:right="75"/>
        <w:jc w:val="center"/>
        <w:rPr>
          <w:rFonts w:ascii="Trebuchet MS" w:eastAsia="Times New Roman" w:hAnsi="Trebuchet MS" w:cs="Times New Roman"/>
          <w:color w:val="888888"/>
          <w:lang w:eastAsia="de-DE"/>
        </w:rPr>
      </w:pPr>
      <w:r w:rsidRPr="00546FF7">
        <w:rPr>
          <w:rFonts w:ascii="Trebuchet MS" w:eastAsia="Times New Roman" w:hAnsi="Trebuchet MS" w:cs="Times New Roman"/>
          <w:color w:val="888888"/>
          <w:lang w:eastAsia="de-DE"/>
        </w:rPr>
        <w:t>Bei problemorientierten Einstiegen müssen die Schüler selbst aktiv werden.</w:t>
      </w:r>
    </w:p>
    <w:p w14:paraId="1615B87E" w14:textId="77777777" w:rsidR="00546FF7" w:rsidRPr="00546FF7" w:rsidRDefault="00546FF7" w:rsidP="00546FF7">
      <w:pPr>
        <w:rPr>
          <w:rFonts w:ascii="Trebuchet MS" w:eastAsia="Times New Roman" w:hAnsi="Trebuchet MS" w:cs="Times New Roman"/>
          <w:color w:val="333333"/>
          <w:lang w:eastAsia="de-DE"/>
        </w:rPr>
      </w:pPr>
      <w:r w:rsidRPr="00546FF7">
        <w:rPr>
          <w:rFonts w:ascii="Trebuchet MS" w:eastAsia="Times New Roman" w:hAnsi="Trebuchet MS" w:cs="Times New Roman"/>
          <w:color w:val="333333"/>
          <w:lang w:eastAsia="de-DE"/>
        </w:rPr>
        <w:t>Möglich sind auch Handlungen Ihrerseits, die Sie zunächst nicht erklären, wodurch die Schüler herausgefordert sind, zu hinterfragen, was sie sehen.</w:t>
      </w:r>
    </w:p>
    <w:p w14:paraId="5A538560" w14:textId="77777777" w:rsidR="00546FF7" w:rsidRPr="00546FF7" w:rsidRDefault="00546FF7" w:rsidP="00546FF7">
      <w:pPr>
        <w:numPr>
          <w:ilvl w:val="0"/>
          <w:numId w:val="4"/>
        </w:numPr>
        <w:spacing w:before="375" w:after="150" w:line="240" w:lineRule="atLeast"/>
        <w:ind w:left="300"/>
        <w:outlineLvl w:val="3"/>
        <w:rPr>
          <w:rFonts w:ascii="Helvetica" w:eastAsia="Times New Roman" w:hAnsi="Helvetica" w:cs="Times New Roman"/>
          <w:color w:val="333333"/>
          <w:sz w:val="27"/>
          <w:szCs w:val="27"/>
          <w:lang w:eastAsia="de-DE"/>
        </w:rPr>
      </w:pPr>
      <w:r w:rsidRPr="00546FF7">
        <w:rPr>
          <w:rFonts w:ascii="Helvetica" w:eastAsia="Times New Roman" w:hAnsi="Helvetica" w:cs="Times New Roman"/>
          <w:color w:val="333333"/>
          <w:sz w:val="27"/>
          <w:szCs w:val="27"/>
          <w:lang w:eastAsia="de-DE"/>
        </w:rPr>
        <w:t>Anschauliche Einstiege:</w:t>
      </w:r>
    </w:p>
    <w:p w14:paraId="51309847" w14:textId="77777777" w:rsidR="00546FF7" w:rsidRPr="00546FF7" w:rsidRDefault="00546FF7" w:rsidP="00546FF7">
      <w:pPr>
        <w:ind w:left="300"/>
        <w:rPr>
          <w:rFonts w:ascii="Trebuchet MS" w:eastAsia="Times New Roman" w:hAnsi="Trebuchet MS" w:cs="Times New Roman"/>
          <w:color w:val="333333"/>
          <w:lang w:eastAsia="de-DE"/>
        </w:rPr>
      </w:pPr>
      <w:r w:rsidRPr="00546FF7">
        <w:rPr>
          <w:rFonts w:ascii="Trebuchet MS" w:eastAsia="Times New Roman" w:hAnsi="Trebuchet MS" w:cs="Times New Roman"/>
          <w:color w:val="333333"/>
          <w:lang w:eastAsia="de-DE"/>
        </w:rPr>
        <w:t>Ausgangspunkt sind hier anschauliche Materialien und </w:t>
      </w:r>
      <w:hyperlink r:id="rId11" w:anchor="r=Blog/unterrichtseinstiege" w:tgtFrame="_blank" w:history="1">
        <w:r w:rsidRPr="00546FF7">
          <w:rPr>
            <w:rFonts w:ascii="Trebuchet MS" w:eastAsia="Times New Roman" w:hAnsi="Trebuchet MS" w:cs="Times New Roman"/>
            <w:color w:val="00456E"/>
            <w:u w:val="single"/>
            <w:bdr w:val="none" w:sz="0" w:space="0" w:color="auto" w:frame="1"/>
            <w:lang w:eastAsia="de-DE"/>
          </w:rPr>
          <w:t>Lehrmittel</w:t>
        </w:r>
      </w:hyperlink>
      <w:r w:rsidRPr="00546FF7">
        <w:rPr>
          <w:rFonts w:ascii="Trebuchet MS" w:eastAsia="Times New Roman" w:hAnsi="Trebuchet MS" w:cs="Times New Roman"/>
          <w:color w:val="333333"/>
          <w:lang w:eastAsia="de-DE"/>
        </w:rPr>
        <w:t>, die den Schülern Informationen und Impulse für das Unterrichtsthema liefern.</w:t>
      </w:r>
      <w:r w:rsidRPr="00546FF7">
        <w:rPr>
          <w:rFonts w:ascii="Trebuchet MS" w:eastAsia="Times New Roman" w:hAnsi="Trebuchet MS" w:cs="Times New Roman"/>
          <w:color w:val="333333"/>
          <w:lang w:eastAsia="de-DE"/>
        </w:rPr>
        <w:br/>
        <w:t>Dies kann z. B. mittels Lehrfilmen, Film-, und Audiosequenzen, Bildern, Karikaturen, Comics etc. gelingen.</w:t>
      </w:r>
    </w:p>
    <w:p w14:paraId="504EC4EB" w14:textId="77777777" w:rsidR="00546FF7" w:rsidRPr="00546FF7" w:rsidRDefault="00546FF7" w:rsidP="00546FF7">
      <w:pPr>
        <w:numPr>
          <w:ilvl w:val="0"/>
          <w:numId w:val="4"/>
        </w:numPr>
        <w:spacing w:before="375" w:after="150" w:line="240" w:lineRule="atLeast"/>
        <w:ind w:left="300"/>
        <w:outlineLvl w:val="3"/>
        <w:rPr>
          <w:rFonts w:ascii="Helvetica" w:eastAsia="Times New Roman" w:hAnsi="Helvetica" w:cs="Times New Roman"/>
          <w:color w:val="333333"/>
          <w:sz w:val="27"/>
          <w:szCs w:val="27"/>
          <w:lang w:eastAsia="de-DE"/>
        </w:rPr>
      </w:pPr>
      <w:r w:rsidRPr="00546FF7">
        <w:rPr>
          <w:rFonts w:ascii="Helvetica" w:eastAsia="Times New Roman" w:hAnsi="Helvetica" w:cs="Times New Roman"/>
          <w:color w:val="333333"/>
          <w:sz w:val="27"/>
          <w:szCs w:val="27"/>
          <w:lang w:eastAsia="de-DE"/>
        </w:rPr>
        <w:t>Spielerische Einstiege:</w:t>
      </w:r>
    </w:p>
    <w:p w14:paraId="78E53F23" w14:textId="77777777" w:rsidR="00546FF7" w:rsidRPr="00546FF7" w:rsidRDefault="00546FF7" w:rsidP="00546FF7">
      <w:pPr>
        <w:ind w:left="300"/>
        <w:rPr>
          <w:rFonts w:ascii="Trebuchet MS" w:eastAsia="Times New Roman" w:hAnsi="Trebuchet MS" w:cs="Times New Roman"/>
          <w:color w:val="333333"/>
          <w:lang w:eastAsia="de-DE"/>
        </w:rPr>
      </w:pPr>
      <w:r w:rsidRPr="00546FF7">
        <w:rPr>
          <w:rFonts w:ascii="Trebuchet MS" w:eastAsia="Times New Roman" w:hAnsi="Trebuchet MS" w:cs="Times New Roman"/>
          <w:color w:val="333333"/>
          <w:lang w:eastAsia="de-DE"/>
        </w:rPr>
        <w:t xml:space="preserve">Die Option mit einem Spiel in den Unterricht zu starten, kommt bei den Schülern in der Regel gut an und sie machen begeistert mit. Viele der spielerischen Einstiege zur Stundenwiederholung, die wir im Blog-Beitrag „Inhalte der letzten Stunde abwechslungsreich und spielerisch wiederholen“ vorstellen, können Sie auch einsetzen, um Wissen zu vermitteln oder vorhandenes Wissen zu einem neuen Thema zu aktivieren. Besonders beliebt sind Quizze, Kreuzworträtsel, Info-Puzzles oder Adaptionen beliebter Spieleklassiker wie Tabu oder </w:t>
      </w:r>
      <w:proofErr w:type="spellStart"/>
      <w:r w:rsidRPr="00546FF7">
        <w:rPr>
          <w:rFonts w:ascii="Trebuchet MS" w:eastAsia="Times New Roman" w:hAnsi="Trebuchet MS" w:cs="Times New Roman"/>
          <w:color w:val="333333"/>
          <w:lang w:eastAsia="de-DE"/>
        </w:rPr>
        <w:t>Activity</w:t>
      </w:r>
      <w:proofErr w:type="spellEnd"/>
      <w:r w:rsidRPr="00546FF7">
        <w:rPr>
          <w:rFonts w:ascii="Trebuchet MS" w:eastAsia="Times New Roman" w:hAnsi="Trebuchet MS" w:cs="Times New Roman"/>
          <w:color w:val="333333"/>
          <w:lang w:eastAsia="de-DE"/>
        </w:rPr>
        <w:t>.</w:t>
      </w:r>
      <w:r w:rsidRPr="00546FF7">
        <w:rPr>
          <w:rFonts w:ascii="Trebuchet MS" w:eastAsia="Times New Roman" w:hAnsi="Trebuchet MS" w:cs="Times New Roman"/>
          <w:color w:val="333333"/>
          <w:lang w:eastAsia="de-DE"/>
        </w:rPr>
        <w:br/>
        <w:t>Rollenspiele und kleine theatrale Sequenzen stellen weitere Einstiegsmöglichkeiten dar.</w:t>
      </w:r>
    </w:p>
    <w:p w14:paraId="0DB424C5" w14:textId="77777777" w:rsidR="00546FF7" w:rsidRPr="00546FF7" w:rsidRDefault="00546FF7" w:rsidP="00546FF7">
      <w:pPr>
        <w:numPr>
          <w:ilvl w:val="0"/>
          <w:numId w:val="4"/>
        </w:numPr>
        <w:spacing w:before="375" w:after="150" w:line="240" w:lineRule="atLeast"/>
        <w:ind w:left="300"/>
        <w:outlineLvl w:val="3"/>
        <w:rPr>
          <w:rFonts w:ascii="Helvetica" w:eastAsia="Times New Roman" w:hAnsi="Helvetica" w:cs="Times New Roman"/>
          <w:color w:val="333333"/>
          <w:sz w:val="27"/>
          <w:szCs w:val="27"/>
          <w:lang w:eastAsia="de-DE"/>
        </w:rPr>
      </w:pPr>
      <w:r w:rsidRPr="00546FF7">
        <w:rPr>
          <w:rFonts w:ascii="Helvetica" w:eastAsia="Times New Roman" w:hAnsi="Helvetica" w:cs="Times New Roman"/>
          <w:color w:val="333333"/>
          <w:sz w:val="27"/>
          <w:szCs w:val="27"/>
          <w:lang w:eastAsia="de-DE"/>
        </w:rPr>
        <w:t>Referate, Präsentationen, Schülerarbeiten:</w:t>
      </w:r>
    </w:p>
    <w:p w14:paraId="52F34134" w14:textId="77777777" w:rsidR="00546FF7" w:rsidRPr="00546FF7" w:rsidRDefault="00546FF7" w:rsidP="00546FF7">
      <w:pPr>
        <w:ind w:left="300"/>
        <w:rPr>
          <w:rFonts w:ascii="Trebuchet MS" w:eastAsia="Times New Roman" w:hAnsi="Trebuchet MS" w:cs="Times New Roman"/>
          <w:color w:val="333333"/>
          <w:lang w:eastAsia="de-DE"/>
        </w:rPr>
      </w:pPr>
      <w:r w:rsidRPr="00546FF7">
        <w:rPr>
          <w:rFonts w:ascii="Trebuchet MS" w:eastAsia="Times New Roman" w:hAnsi="Trebuchet MS" w:cs="Times New Roman"/>
          <w:color w:val="333333"/>
          <w:lang w:eastAsia="de-DE"/>
        </w:rPr>
        <w:t>Mit etwas Vorlaufzeit können Sie den Stundeneinstieg auch Ihren Schülern durch die Vergabe von Referaten und Präsentationen in die Hand geben. Die Schüler sind hier herausgefordert, selbst zu recherchieren und zu entscheiden, was wichtig ist.</w:t>
      </w:r>
    </w:p>
    <w:p w14:paraId="5919451A" w14:textId="77777777" w:rsidR="00546FF7" w:rsidRPr="00546FF7" w:rsidRDefault="00546FF7" w:rsidP="00546FF7">
      <w:pPr>
        <w:rPr>
          <w:rFonts w:ascii="Trebuchet MS" w:eastAsia="Times New Roman" w:hAnsi="Trebuchet MS" w:cs="Times New Roman"/>
          <w:color w:val="333333"/>
          <w:lang w:eastAsia="de-DE"/>
        </w:rPr>
      </w:pPr>
      <w:r w:rsidRPr="00546FF7">
        <w:rPr>
          <w:rFonts w:ascii="Trebuchet MS" w:eastAsia="Times New Roman" w:hAnsi="Trebuchet MS" w:cs="Times New Roman"/>
          <w:color w:val="333333"/>
          <w:lang w:eastAsia="de-DE"/>
        </w:rPr>
        <w:t>Gute Unterrichtseinstiege können zeitaufwendig in der Planung und Ausführung sein, sie können aber dazu beitragen, dass die Unterrichtsinhalte von den Schülern einen besseren Zugang zu den Themen erhalten und sie motiviert und interessiert mitarbeiten. Wichtig ist dabei, dass der Einstieg nicht nur für sich steht. Die erarbeiteten Ergebnisse und Erkenntnisse sollten in den weiteren Stundenverlauf einbezogen und reflektiert werden. Wenn es gelingt, Schüler zu motivieren, aus eigenem Interesse Fragen zu stellen und Dingen auf die Spur zu kommen, haben Sie alles richtig gemacht!</w:t>
      </w:r>
    </w:p>
    <w:p w14:paraId="397CCEC9" w14:textId="77777777" w:rsidR="0012356B" w:rsidRDefault="0012356B"/>
    <w:sectPr w:rsidR="0012356B" w:rsidSect="002223E0">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42576"/>
    <w:multiLevelType w:val="multilevel"/>
    <w:tmpl w:val="B91E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29313C"/>
    <w:multiLevelType w:val="multilevel"/>
    <w:tmpl w:val="F0AA4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00064D"/>
    <w:multiLevelType w:val="multilevel"/>
    <w:tmpl w:val="AAE6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4C6DFE"/>
    <w:multiLevelType w:val="multilevel"/>
    <w:tmpl w:val="DDD6F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3130649">
    <w:abstractNumId w:val="2"/>
  </w:num>
  <w:num w:numId="2" w16cid:durableId="1828864659">
    <w:abstractNumId w:val="3"/>
  </w:num>
  <w:num w:numId="3" w16cid:durableId="1096632353">
    <w:abstractNumId w:val="1"/>
  </w:num>
  <w:num w:numId="4" w16cid:durableId="717125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FF7"/>
    <w:rsid w:val="00030F1A"/>
    <w:rsid w:val="0012356B"/>
    <w:rsid w:val="002223E0"/>
    <w:rsid w:val="002D734C"/>
    <w:rsid w:val="00546FF7"/>
    <w:rsid w:val="00575988"/>
    <w:rsid w:val="00713D8A"/>
    <w:rsid w:val="009E068B"/>
    <w:rsid w:val="00BF57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C686EA1"/>
  <w15:chartTrackingRefBased/>
  <w15:docId w15:val="{C43AE459-25E5-7E49-97F6-14DFCBFC3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546FF7"/>
    <w:pPr>
      <w:spacing w:before="100" w:beforeAutospacing="1" w:after="100" w:afterAutospacing="1"/>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546FF7"/>
    <w:pPr>
      <w:spacing w:before="100" w:beforeAutospacing="1" w:after="100" w:afterAutospacing="1"/>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546FF7"/>
    <w:pPr>
      <w:spacing w:before="100" w:beforeAutospacing="1" w:after="100" w:afterAutospacing="1"/>
      <w:outlineLvl w:val="2"/>
    </w:pPr>
    <w:rPr>
      <w:rFonts w:ascii="Times New Roman" w:eastAsia="Times New Roman" w:hAnsi="Times New Roman" w:cs="Times New Roman"/>
      <w:b/>
      <w:bCs/>
      <w:sz w:val="27"/>
      <w:szCs w:val="27"/>
      <w:lang w:eastAsia="de-DE"/>
    </w:rPr>
  </w:style>
  <w:style w:type="paragraph" w:styleId="berschrift4">
    <w:name w:val="heading 4"/>
    <w:basedOn w:val="Standard"/>
    <w:link w:val="berschrift4Zchn"/>
    <w:uiPriority w:val="9"/>
    <w:qFormat/>
    <w:rsid w:val="00546FF7"/>
    <w:pPr>
      <w:spacing w:before="100" w:beforeAutospacing="1" w:after="100" w:afterAutospacing="1"/>
      <w:outlineLvl w:val="3"/>
    </w:pPr>
    <w:rPr>
      <w:rFonts w:ascii="Times New Roman" w:eastAsia="Times New Roman" w:hAnsi="Times New Roman" w:cs="Times New Roman"/>
      <w:b/>
      <w:bC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46FF7"/>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546FF7"/>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546FF7"/>
    <w:rPr>
      <w:rFonts w:ascii="Times New Roman" w:eastAsia="Times New Roman" w:hAnsi="Times New Roman" w:cs="Times New Roman"/>
      <w:b/>
      <w:bCs/>
      <w:sz w:val="27"/>
      <w:szCs w:val="27"/>
      <w:lang w:eastAsia="de-DE"/>
    </w:rPr>
  </w:style>
  <w:style w:type="character" w:customStyle="1" w:styleId="berschrift4Zchn">
    <w:name w:val="Überschrift 4 Zchn"/>
    <w:basedOn w:val="Absatz-Standardschriftart"/>
    <w:link w:val="berschrift4"/>
    <w:uiPriority w:val="9"/>
    <w:rsid w:val="00546FF7"/>
    <w:rPr>
      <w:rFonts w:ascii="Times New Roman" w:eastAsia="Times New Roman" w:hAnsi="Times New Roman" w:cs="Times New Roman"/>
      <w:b/>
      <w:bCs/>
      <w:lang w:eastAsia="de-DE"/>
    </w:rPr>
  </w:style>
  <w:style w:type="paragraph" w:customStyle="1" w:styleId="post-meta">
    <w:name w:val="post-meta"/>
    <w:basedOn w:val="Standard"/>
    <w:rsid w:val="00546FF7"/>
    <w:pPr>
      <w:spacing w:before="100" w:beforeAutospacing="1" w:after="100" w:afterAutospacing="1"/>
    </w:pPr>
    <w:rPr>
      <w:rFonts w:ascii="Times New Roman" w:eastAsia="Times New Roman" w:hAnsi="Times New Roman" w:cs="Times New Roman"/>
      <w:lang w:eastAsia="de-DE"/>
    </w:rPr>
  </w:style>
  <w:style w:type="character" w:customStyle="1" w:styleId="tie-date">
    <w:name w:val="tie-date"/>
    <w:basedOn w:val="Absatz-Standardschriftart"/>
    <w:rsid w:val="00546FF7"/>
  </w:style>
  <w:style w:type="paragraph" w:styleId="StandardWeb">
    <w:name w:val="Normal (Web)"/>
    <w:basedOn w:val="Standard"/>
    <w:uiPriority w:val="99"/>
    <w:semiHidden/>
    <w:unhideWhenUsed/>
    <w:rsid w:val="00546FF7"/>
    <w:pPr>
      <w:spacing w:before="100" w:beforeAutospacing="1" w:after="100" w:afterAutospacing="1"/>
    </w:pPr>
    <w:rPr>
      <w:rFonts w:ascii="Times New Roman" w:eastAsia="Times New Roman" w:hAnsi="Times New Roman" w:cs="Times New Roman"/>
      <w:lang w:eastAsia="de-DE"/>
    </w:rPr>
  </w:style>
  <w:style w:type="character" w:customStyle="1" w:styleId="apple-converted-space">
    <w:name w:val="apple-converted-space"/>
    <w:basedOn w:val="Absatz-Standardschriftart"/>
    <w:rsid w:val="00546FF7"/>
  </w:style>
  <w:style w:type="character" w:styleId="Fett">
    <w:name w:val="Strong"/>
    <w:basedOn w:val="Absatz-Standardschriftart"/>
    <w:uiPriority w:val="22"/>
    <w:qFormat/>
    <w:rsid w:val="00546FF7"/>
    <w:rPr>
      <w:b/>
      <w:bCs/>
    </w:rPr>
  </w:style>
  <w:style w:type="character" w:styleId="Hyperlink">
    <w:name w:val="Hyperlink"/>
    <w:basedOn w:val="Absatz-Standardschriftart"/>
    <w:uiPriority w:val="99"/>
    <w:unhideWhenUsed/>
    <w:rsid w:val="00546FF7"/>
    <w:rPr>
      <w:color w:val="0000FF"/>
      <w:u w:val="single"/>
    </w:rPr>
  </w:style>
  <w:style w:type="paragraph" w:customStyle="1" w:styleId="wp-caption-text">
    <w:name w:val="wp-caption-text"/>
    <w:basedOn w:val="Standard"/>
    <w:rsid w:val="00546FF7"/>
    <w:pPr>
      <w:spacing w:before="100" w:beforeAutospacing="1" w:after="100" w:afterAutospacing="1"/>
    </w:pPr>
    <w:rPr>
      <w:rFonts w:ascii="Times New Roman" w:eastAsia="Times New Roman" w:hAnsi="Times New Roman" w:cs="Times New Roman"/>
      <w:lang w:eastAsia="de-DE"/>
    </w:rPr>
  </w:style>
  <w:style w:type="character" w:styleId="NichtaufgelsteErwhnung">
    <w:name w:val="Unresolved Mention"/>
    <w:basedOn w:val="Absatz-Standardschriftart"/>
    <w:uiPriority w:val="99"/>
    <w:rsid w:val="00546F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520244">
      <w:bodyDiv w:val="1"/>
      <w:marLeft w:val="0"/>
      <w:marRight w:val="0"/>
      <w:marTop w:val="0"/>
      <w:marBottom w:val="0"/>
      <w:divBdr>
        <w:top w:val="none" w:sz="0" w:space="0" w:color="auto"/>
        <w:left w:val="none" w:sz="0" w:space="0" w:color="auto"/>
        <w:bottom w:val="none" w:sz="0" w:space="0" w:color="auto"/>
        <w:right w:val="none" w:sz="0" w:space="0" w:color="auto"/>
      </w:divBdr>
      <w:divsChild>
        <w:div w:id="1088499046">
          <w:marLeft w:val="0"/>
          <w:marRight w:val="0"/>
          <w:marTop w:val="0"/>
          <w:marBottom w:val="0"/>
          <w:divBdr>
            <w:top w:val="none" w:sz="0" w:space="0" w:color="auto"/>
            <w:left w:val="none" w:sz="0" w:space="0" w:color="auto"/>
            <w:bottom w:val="none" w:sz="0" w:space="0" w:color="auto"/>
            <w:right w:val="none" w:sz="0" w:space="0" w:color="auto"/>
          </w:divBdr>
          <w:divsChild>
            <w:div w:id="1342925425">
              <w:marLeft w:val="0"/>
              <w:marRight w:val="0"/>
              <w:marTop w:val="0"/>
              <w:marBottom w:val="300"/>
              <w:divBdr>
                <w:top w:val="single" w:sz="6" w:space="15" w:color="BFE3EC"/>
                <w:left w:val="single" w:sz="6" w:space="15" w:color="BFE3EC"/>
                <w:bottom w:val="single" w:sz="6" w:space="15" w:color="BFE3EC"/>
                <w:right w:val="single" w:sz="6" w:space="15" w:color="BFE3EC"/>
              </w:divBdr>
              <w:divsChild>
                <w:div w:id="1420256378">
                  <w:marLeft w:val="0"/>
                  <w:marRight w:val="0"/>
                  <w:marTop w:val="0"/>
                  <w:marBottom w:val="0"/>
                  <w:divBdr>
                    <w:top w:val="none" w:sz="0" w:space="0" w:color="auto"/>
                    <w:left w:val="none" w:sz="0" w:space="0" w:color="auto"/>
                    <w:bottom w:val="none" w:sz="0" w:space="0" w:color="auto"/>
                    <w:right w:val="none" w:sz="0" w:space="0" w:color="auto"/>
                  </w:divBdr>
                </w:div>
              </w:divsChild>
            </w:div>
            <w:div w:id="659231828">
              <w:marLeft w:val="0"/>
              <w:marRight w:val="0"/>
              <w:marTop w:val="0"/>
              <w:marBottom w:val="300"/>
              <w:divBdr>
                <w:top w:val="none" w:sz="0" w:space="0" w:color="auto"/>
                <w:left w:val="none" w:sz="0" w:space="0" w:color="auto"/>
                <w:bottom w:val="none" w:sz="0" w:space="0" w:color="auto"/>
                <w:right w:val="none" w:sz="0" w:space="0" w:color="auto"/>
              </w:divBdr>
            </w:div>
            <w:div w:id="606353401">
              <w:marLeft w:val="0"/>
              <w:marRight w:val="0"/>
              <w:marTop w:val="0"/>
              <w:marBottom w:val="300"/>
              <w:divBdr>
                <w:top w:val="none" w:sz="0" w:space="0" w:color="auto"/>
                <w:left w:val="none" w:sz="0" w:space="0" w:color="auto"/>
                <w:bottom w:val="none" w:sz="0" w:space="0" w:color="auto"/>
                <w:right w:val="none" w:sz="0" w:space="0" w:color="auto"/>
              </w:divBdr>
            </w:div>
            <w:div w:id="7813469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zold.de/blog/stundenwiederholu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etzold.de/blog/rituale-im-unterricht-schule/" TargetMode="External"/><Relationship Id="rId11" Type="http://schemas.openxmlformats.org/officeDocument/2006/relationships/hyperlink" Target="https://www.betzold.de/cat/3529316/" TargetMode="External"/><Relationship Id="rId5" Type="http://schemas.openxmlformats.org/officeDocument/2006/relationships/hyperlink" Target="https://www.betzold.de/blog/unterrichtseinstiege/"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1550</Words>
  <Characters>9767</Characters>
  <Application>Microsoft Office Word</Application>
  <DocSecurity>0</DocSecurity>
  <Lines>81</Lines>
  <Paragraphs>22</Paragraphs>
  <ScaleCrop>false</ScaleCrop>
  <Company/>
  <LinksUpToDate>false</LinksUpToDate>
  <CharactersWithSpaces>11295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Arne Christophersen</dc:creator>
  <cp:keywords/>
  <dc:description/>
  <cp:lastModifiedBy>Henriette Offenberg</cp:lastModifiedBy>
  <cp:revision>2</cp:revision>
  <dcterms:created xsi:type="dcterms:W3CDTF">2025-09-24T08:19:00Z</dcterms:created>
  <dcterms:modified xsi:type="dcterms:W3CDTF">2025-09-24T08:19:00Z</dcterms:modified>
</cp:coreProperties>
</file>